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7482F5" w14:textId="3DDF63BD" w:rsidR="00374323" w:rsidRDefault="00374323" w:rsidP="00F3653D">
      <w:pPr>
        <w:spacing w:after="0" w:line="360" w:lineRule="auto"/>
        <w:jc w:val="center"/>
        <w:rPr>
          <w:rFonts w:asciiTheme="majorBidi" w:hAnsiTheme="majorBidi" w:cstheme="majorBidi"/>
          <w:b/>
          <w:sz w:val="28"/>
          <w:szCs w:val="28"/>
        </w:rPr>
      </w:pPr>
    </w:p>
    <w:p w14:paraId="3E021902" w14:textId="77777777" w:rsidR="00860EA4" w:rsidRDefault="00860EA4" w:rsidP="00F3653D">
      <w:pPr>
        <w:spacing w:after="0" w:line="360" w:lineRule="auto"/>
        <w:jc w:val="center"/>
        <w:rPr>
          <w:rFonts w:asciiTheme="majorBidi" w:hAnsiTheme="majorBidi" w:cstheme="majorBidi"/>
          <w:b/>
          <w:sz w:val="28"/>
          <w:szCs w:val="28"/>
        </w:rPr>
      </w:pPr>
    </w:p>
    <w:p w14:paraId="66FA85A7" w14:textId="77777777" w:rsidR="0004018F" w:rsidRDefault="0004018F" w:rsidP="00F3653D">
      <w:pPr>
        <w:spacing w:after="0" w:line="360" w:lineRule="auto"/>
        <w:jc w:val="center"/>
        <w:rPr>
          <w:rFonts w:asciiTheme="majorBidi" w:hAnsiTheme="majorBidi" w:cstheme="majorBidi"/>
          <w:b/>
          <w:sz w:val="28"/>
          <w:szCs w:val="28"/>
        </w:rPr>
      </w:pPr>
    </w:p>
    <w:p w14:paraId="733DC490" w14:textId="0C75B384" w:rsidR="000C10E5" w:rsidRPr="004F612D" w:rsidRDefault="0077244A" w:rsidP="00F3653D">
      <w:pPr>
        <w:spacing w:after="0" w:line="360" w:lineRule="auto"/>
        <w:jc w:val="center"/>
        <w:rPr>
          <w:rFonts w:asciiTheme="majorBidi" w:hAnsiTheme="majorBidi" w:cstheme="majorBidi"/>
          <w:sz w:val="28"/>
          <w:szCs w:val="28"/>
        </w:rPr>
      </w:pPr>
      <w:r w:rsidRPr="00B53549">
        <w:rPr>
          <w:rFonts w:asciiTheme="majorBidi" w:hAnsiTheme="majorBidi" w:cstheme="majorBidi"/>
          <w:b/>
          <w:sz w:val="28"/>
          <w:szCs w:val="28"/>
        </w:rPr>
        <w:t xml:space="preserve">Energetic Profile-Based Protein Comparison: A Novel </w:t>
      </w:r>
      <w:r w:rsidR="00F3653D" w:rsidRPr="00F3653D">
        <w:rPr>
          <w:rFonts w:asciiTheme="majorBidi" w:hAnsiTheme="majorBidi" w:cstheme="majorBidi"/>
          <w:b/>
          <w:sz w:val="28"/>
          <w:szCs w:val="28"/>
        </w:rPr>
        <w:t>Approach for Structural Dissimilarity and Evolutionary Insights</w:t>
      </w:r>
    </w:p>
    <w:p w14:paraId="23AAAA8C" w14:textId="079932CE" w:rsidR="000C10E5"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Abstract</w:t>
      </w:r>
    </w:p>
    <w:p w14:paraId="1B3EB9EB" w14:textId="67CBF106" w:rsidR="00374323" w:rsidRDefault="00374323">
      <w:pPr>
        <w:spacing w:after="0" w:line="360" w:lineRule="auto"/>
        <w:rPr>
          <w:rFonts w:asciiTheme="majorBidi" w:hAnsiTheme="majorBidi" w:cstheme="majorBidi"/>
          <w:b/>
          <w:sz w:val="28"/>
          <w:szCs w:val="28"/>
        </w:rPr>
      </w:pPr>
    </w:p>
    <w:p w14:paraId="4D6EDC1F" w14:textId="1843FB22" w:rsidR="000C10E5" w:rsidRPr="00A21347" w:rsidRDefault="00374323" w:rsidP="00E66A62">
      <w:pPr>
        <w:spacing w:after="0" w:line="360" w:lineRule="auto"/>
        <w:jc w:val="lowKashida"/>
        <w:rPr>
          <w:rFonts w:asciiTheme="majorBidi" w:hAnsiTheme="majorBidi" w:cstheme="majorBidi"/>
        </w:rPr>
      </w:pPr>
      <w:r w:rsidRPr="00374323">
        <w:rPr>
          <w:rFonts w:asciiTheme="majorBidi" w:hAnsiTheme="majorBidi" w:cstheme="majorBidi"/>
        </w:rPr>
        <w:t>The assessment of protein similarity, functional prediction, and the delineation of evolutionary connections stand as pivotal pursuits</w:t>
      </w:r>
      <w:r w:rsidR="00B70865">
        <w:rPr>
          <w:rFonts w:asciiTheme="majorBidi" w:hAnsiTheme="majorBidi" w:cstheme="majorBidi"/>
        </w:rPr>
        <w:t xml:space="preserve"> in the realm of bioinformatics</w:t>
      </w:r>
      <w:r w:rsidRPr="00374323">
        <w:rPr>
          <w:rFonts w:asciiTheme="majorBidi" w:hAnsiTheme="majorBidi" w:cstheme="majorBidi"/>
        </w:rPr>
        <w:t>.</w:t>
      </w:r>
      <w:r>
        <w:rPr>
          <w:rFonts w:asciiTheme="majorBidi" w:hAnsiTheme="majorBidi" w:cstheme="majorBidi"/>
        </w:rPr>
        <w:t xml:space="preserve"> </w:t>
      </w:r>
      <w:r w:rsidRPr="00374323">
        <w:rPr>
          <w:rFonts w:asciiTheme="majorBidi" w:hAnsiTheme="majorBidi" w:cstheme="majorBidi"/>
        </w:rPr>
        <w:t>Protein energy, an indicator of stability, has seldom been utilized for comparing the similarity of two proteins.</w:t>
      </w:r>
      <w:r>
        <w:rPr>
          <w:rFonts w:asciiTheme="majorBidi" w:hAnsiTheme="majorBidi" w:cstheme="majorBidi"/>
        </w:rPr>
        <w:t xml:space="preserve"> </w:t>
      </w:r>
      <w:r w:rsidRPr="00374323">
        <w:rPr>
          <w:rFonts w:asciiTheme="majorBidi" w:hAnsiTheme="majorBidi" w:cstheme="majorBidi"/>
        </w:rPr>
        <w:t xml:space="preserve">This study delves into the exploration of protein energy profiles as a novel avenue for comparison, diverging from conventional methods reliant on </w:t>
      </w:r>
      <w:r>
        <w:rPr>
          <w:rFonts w:asciiTheme="majorBidi" w:hAnsiTheme="majorBidi" w:cstheme="majorBidi"/>
        </w:rPr>
        <w:t xml:space="preserve">structural alignment or </w:t>
      </w:r>
      <w:r w:rsidRPr="00374323">
        <w:rPr>
          <w:rFonts w:asciiTheme="majorBidi" w:hAnsiTheme="majorBidi" w:cstheme="majorBidi"/>
        </w:rPr>
        <w:t>atomic distances</w:t>
      </w:r>
      <w:r>
        <w:rPr>
          <w:rFonts w:asciiTheme="majorBidi" w:hAnsiTheme="majorBidi" w:cstheme="majorBidi"/>
        </w:rPr>
        <w:t xml:space="preserve">. </w:t>
      </w:r>
      <w:r w:rsidRPr="00374323">
        <w:rPr>
          <w:rFonts w:asciiTheme="majorBidi" w:hAnsiTheme="majorBidi" w:cstheme="majorBidi"/>
        </w:rPr>
        <w:t xml:space="preserve">In this investigation, a distinctive energy profile is assigned to each protein, and their comparative analysis is executed to scrutinize structural characteristics and evolutionary relationships. </w:t>
      </w:r>
      <w:r w:rsidR="00A45A5E">
        <w:rPr>
          <w:rFonts w:asciiTheme="majorBidi" w:hAnsiTheme="majorBidi" w:cstheme="majorBidi"/>
        </w:rPr>
        <w:t>A</w:t>
      </w:r>
      <w:r w:rsidR="00A45A5E" w:rsidRPr="008D77E3">
        <w:rPr>
          <w:rFonts w:asciiTheme="majorBidi" w:hAnsiTheme="majorBidi" w:cstheme="majorBidi"/>
        </w:rPr>
        <w:t xml:space="preserve"> key observation is that the energy profile, estimated from sequences, exhibits a robust correlation with energy obtained from structur</w:t>
      </w:r>
      <w:r w:rsidR="00A45A5E">
        <w:rPr>
          <w:rFonts w:asciiTheme="majorBidi" w:hAnsiTheme="majorBidi" w:cstheme="majorBidi"/>
        </w:rPr>
        <w:t>e</w:t>
      </w:r>
      <w:r w:rsidR="00A45A5E" w:rsidRPr="008D77E3">
        <w:rPr>
          <w:rFonts w:asciiTheme="majorBidi" w:hAnsiTheme="majorBidi" w:cstheme="majorBidi"/>
        </w:rPr>
        <w:t xml:space="preserve">. </w:t>
      </w:r>
      <w:r w:rsidR="008D77E3" w:rsidRPr="008D77E3">
        <w:rPr>
          <w:rFonts w:asciiTheme="majorBidi" w:hAnsiTheme="majorBidi" w:cstheme="majorBidi"/>
        </w:rPr>
        <w:t xml:space="preserve">The SCOP database is utilized to assess energy profiles at various hierarchical levels, including class, fold, superfamily, and family. Results indicate that energy profiles can encapsulate substantial information about protein structure, revealing notable similarities within specific classes or superfamily </w:t>
      </w:r>
      <w:r w:rsidR="008D77E3">
        <w:rPr>
          <w:rFonts w:asciiTheme="majorBidi" w:hAnsiTheme="majorBidi" w:cstheme="majorBidi"/>
        </w:rPr>
        <w:t xml:space="preserve">or </w:t>
      </w:r>
      <w:r w:rsidR="008D77E3" w:rsidRPr="008D77E3">
        <w:rPr>
          <w:rFonts w:asciiTheme="majorBidi" w:hAnsiTheme="majorBidi" w:cstheme="majorBidi"/>
        </w:rPr>
        <w:t>folds.</w:t>
      </w:r>
      <w:r w:rsidR="008D77E3">
        <w:rPr>
          <w:rFonts w:asciiTheme="majorBidi" w:hAnsiTheme="majorBidi" w:cstheme="majorBidi"/>
        </w:rPr>
        <w:t xml:space="preserve">  </w:t>
      </w:r>
      <w:r w:rsidR="008D77E3" w:rsidRPr="008D77E3">
        <w:rPr>
          <w:rFonts w:asciiTheme="majorBidi" w:hAnsiTheme="majorBidi" w:cstheme="majorBidi"/>
        </w:rPr>
        <w:t xml:space="preserve">Furthermore, the study illustrates the discriminative potential of energy profiles in distinguishing proteins across diverse species. This is exemplified by the selection of spike glycoproteins from three coronavirus species and the categorization of </w:t>
      </w:r>
      <w:proofErr w:type="spellStart"/>
      <w:r w:rsidR="008D77E3" w:rsidRPr="008D77E3">
        <w:rPr>
          <w:rFonts w:asciiTheme="majorBidi" w:hAnsiTheme="majorBidi" w:cstheme="majorBidi"/>
        </w:rPr>
        <w:t>bacteriocins</w:t>
      </w:r>
      <w:proofErr w:type="spellEnd"/>
      <w:r w:rsidR="008D77E3" w:rsidRPr="008D77E3">
        <w:rPr>
          <w:rFonts w:asciiTheme="majorBidi" w:hAnsiTheme="majorBidi" w:cstheme="majorBidi"/>
        </w:rPr>
        <w:t xml:space="preserve"> proteins as small peptides produced by bacteria according to BAGEL annotation.</w:t>
      </w:r>
      <w:r w:rsidR="008D77E3">
        <w:rPr>
          <w:rFonts w:asciiTheme="majorBidi" w:hAnsiTheme="majorBidi" w:cstheme="majorBidi"/>
        </w:rPr>
        <w:t xml:space="preserve"> </w:t>
      </w:r>
      <w:r w:rsidRPr="00374323">
        <w:rPr>
          <w:rFonts w:asciiTheme="majorBidi" w:hAnsiTheme="majorBidi" w:cstheme="majorBidi"/>
        </w:rPr>
        <w:t xml:space="preserve">In conclusion, we illustrate the utility of this approach in predicting drug combinations predicated on the distinctiveness of target proteins. </w:t>
      </w:r>
      <w:r w:rsidR="00E66A62" w:rsidRPr="008D77E3">
        <w:rPr>
          <w:rFonts w:asciiTheme="majorBidi" w:hAnsiTheme="majorBidi" w:cstheme="majorBidi"/>
        </w:rPr>
        <w:t>The energy computations in this study are performed using knowledge-based functions.</w:t>
      </w:r>
    </w:p>
    <w:p w14:paraId="42A048BE" w14:textId="77777777" w:rsidR="00A21347" w:rsidRPr="00A21347" w:rsidRDefault="00A21347" w:rsidP="00A21347">
      <w:pPr>
        <w:spacing w:after="0" w:line="360" w:lineRule="auto"/>
        <w:jc w:val="lowKashida"/>
        <w:rPr>
          <w:rFonts w:asciiTheme="majorBidi" w:hAnsiTheme="majorBidi" w:cstheme="majorBidi"/>
          <w:color w:val="FF0000"/>
        </w:rPr>
      </w:pPr>
    </w:p>
    <w:p w14:paraId="30FF5EF7"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Keywords</w:t>
      </w:r>
    </w:p>
    <w:p w14:paraId="0248D401" w14:textId="7F545595" w:rsidR="000C10E5" w:rsidRDefault="0077244A" w:rsidP="00233F26">
      <w:pPr>
        <w:spacing w:after="0" w:line="360" w:lineRule="auto"/>
        <w:jc w:val="both"/>
        <w:rPr>
          <w:rFonts w:asciiTheme="majorBidi" w:hAnsiTheme="majorBidi" w:cstheme="majorBidi"/>
        </w:rPr>
      </w:pPr>
      <w:r w:rsidRPr="00B53549">
        <w:rPr>
          <w:rFonts w:asciiTheme="majorBidi" w:hAnsiTheme="majorBidi" w:cstheme="majorBidi"/>
        </w:rPr>
        <w:t>Energy-based annotation, Structural dissimilarity, Evolutionary relationships, Profile of en</w:t>
      </w:r>
      <w:r w:rsidR="00465F86">
        <w:rPr>
          <w:rFonts w:asciiTheme="majorBidi" w:hAnsiTheme="majorBidi" w:cstheme="majorBidi"/>
        </w:rPr>
        <w:t>ergy, Knowledge-based potential</w:t>
      </w:r>
      <w:r w:rsidR="00EE22AA">
        <w:rPr>
          <w:rFonts w:asciiTheme="majorBidi" w:hAnsiTheme="majorBidi" w:cstheme="majorBidi"/>
        </w:rPr>
        <w:t>.</w:t>
      </w:r>
    </w:p>
    <w:p w14:paraId="6164260B" w14:textId="7DAE5B88" w:rsidR="00233F26" w:rsidRDefault="00233F26" w:rsidP="00233F26">
      <w:pPr>
        <w:spacing w:after="0" w:line="360" w:lineRule="auto"/>
        <w:jc w:val="both"/>
        <w:rPr>
          <w:rFonts w:asciiTheme="majorBidi" w:hAnsiTheme="majorBidi" w:cstheme="majorBidi"/>
        </w:rPr>
      </w:pPr>
    </w:p>
    <w:p w14:paraId="24FA5F01" w14:textId="5DB53945" w:rsidR="00233F26" w:rsidRDefault="00233F26" w:rsidP="00233F26">
      <w:pPr>
        <w:spacing w:after="0" w:line="360" w:lineRule="auto"/>
        <w:jc w:val="both"/>
        <w:rPr>
          <w:rFonts w:asciiTheme="majorBidi" w:hAnsiTheme="majorBidi" w:cstheme="majorBidi"/>
        </w:rPr>
      </w:pPr>
    </w:p>
    <w:p w14:paraId="0C62E96E" w14:textId="20BD7533" w:rsidR="00233F26" w:rsidRDefault="00233F26" w:rsidP="00233F26">
      <w:pPr>
        <w:spacing w:after="0" w:line="360" w:lineRule="auto"/>
        <w:jc w:val="both"/>
        <w:rPr>
          <w:rFonts w:asciiTheme="majorBidi" w:hAnsiTheme="majorBidi" w:cstheme="majorBidi"/>
        </w:rPr>
      </w:pPr>
    </w:p>
    <w:p w14:paraId="1F45D9AE" w14:textId="6AC7510C" w:rsidR="00233F26" w:rsidRDefault="00233F26" w:rsidP="00233F26">
      <w:pPr>
        <w:spacing w:after="0" w:line="360" w:lineRule="auto"/>
        <w:jc w:val="both"/>
        <w:rPr>
          <w:rFonts w:asciiTheme="majorBidi" w:hAnsiTheme="majorBidi" w:cstheme="majorBidi"/>
        </w:rPr>
      </w:pPr>
    </w:p>
    <w:p w14:paraId="7B7D2B19" w14:textId="3BEA9599" w:rsidR="003F65BB" w:rsidRDefault="003F65BB" w:rsidP="00233F26">
      <w:pPr>
        <w:spacing w:after="0" w:line="360" w:lineRule="auto"/>
        <w:jc w:val="both"/>
        <w:rPr>
          <w:rFonts w:asciiTheme="majorBidi" w:hAnsiTheme="majorBidi" w:cstheme="majorBidi"/>
        </w:rPr>
      </w:pPr>
    </w:p>
    <w:p w14:paraId="638863ED" w14:textId="0EDFC618" w:rsidR="00233F26" w:rsidRDefault="00233F26" w:rsidP="00233F26">
      <w:pPr>
        <w:spacing w:after="0" w:line="360" w:lineRule="auto"/>
        <w:jc w:val="both"/>
        <w:rPr>
          <w:rFonts w:asciiTheme="majorBidi" w:hAnsiTheme="majorBidi" w:cstheme="majorBidi"/>
        </w:rPr>
      </w:pPr>
    </w:p>
    <w:p w14:paraId="3EF9E243" w14:textId="7A697D5C"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Introduction</w:t>
      </w:r>
    </w:p>
    <w:p w14:paraId="1369EB27" w14:textId="77777777" w:rsidR="000C10E5" w:rsidRPr="00B53549" w:rsidRDefault="000C10E5">
      <w:pPr>
        <w:spacing w:line="360" w:lineRule="auto"/>
        <w:rPr>
          <w:rFonts w:asciiTheme="majorBidi" w:hAnsiTheme="majorBidi" w:cstheme="majorBidi"/>
        </w:rPr>
      </w:pPr>
    </w:p>
    <w:p w14:paraId="69B913CB" w14:textId="2030A235" w:rsidR="001156EA" w:rsidRDefault="0077244A" w:rsidP="00FD439A">
      <w:pPr>
        <w:spacing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A thorough understanding of protein function </w:t>
      </w:r>
      <w:r w:rsidR="001156EA" w:rsidRPr="001156EA">
        <w:rPr>
          <w:rFonts w:asciiTheme="majorBidi" w:hAnsiTheme="majorBidi" w:cstheme="majorBidi"/>
          <w:sz w:val="24"/>
          <w:szCs w:val="24"/>
        </w:rPr>
        <w:t xml:space="preserve">holds paramount importance within the domains of biology, medicine, and pharmacy. While experimental methods exhibit high accuracy in </w:t>
      </w:r>
      <w:r w:rsidR="001156EA">
        <w:rPr>
          <w:rFonts w:asciiTheme="majorBidi" w:hAnsiTheme="majorBidi" w:cstheme="majorBidi"/>
          <w:sz w:val="24"/>
          <w:szCs w:val="24"/>
        </w:rPr>
        <w:t>protein function associations</w:t>
      </w:r>
      <w:r w:rsidR="001156EA" w:rsidRPr="001156EA">
        <w:rPr>
          <w:rFonts w:asciiTheme="majorBidi" w:hAnsiTheme="majorBidi" w:cstheme="majorBidi"/>
          <w:sz w:val="24"/>
          <w:szCs w:val="24"/>
        </w:rPr>
        <w:t>, their inherent drawbacks, such as being time-intensive and expensive, have instigated the exploration of computational avenues. The evaluation of protein similarity by comparing two proteins has consistently emerged as a key methodology. This assessment plays a pivotal role in uncovering insights into the functions and evolutionary relationships of proteins. Advances in high-throughput technologies have led to the establishment of extensive repositories containing protein sequences, a substantial proportion of which lack annotations</w:t>
      </w:r>
      <w:r w:rsidR="001156EA">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&lt;EndNote&gt;&lt;Cite&gt;&lt;Author&gt;Sayers&lt;/Author&gt;&lt;Year&gt;2021&lt;/Year&gt;&lt;RecNum&gt;45&lt;/RecNum&gt;&lt;DisplayText&gt;[1]&lt;/DisplayText&gt;&lt;record&gt;&lt;rec-number&gt;45&lt;/rec-number&gt;&lt;foreign-keys&gt;&lt;key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[1]</w:t>
      </w:r>
      <w:r w:rsidR="00B22E12">
        <w:rPr>
          <w:rFonts w:asciiTheme="majorBidi" w:hAnsiTheme="majorBidi" w:cstheme="majorBidi"/>
          <w:sz w:val="24"/>
          <w:szCs w:val="24"/>
        </w:rPr>
        <w:fldChar w:fldCharType="end"/>
      </w:r>
      <w:r w:rsidR="00716352" w:rsidRPr="00716352">
        <w:rPr>
          <w:rFonts w:asciiTheme="majorBidi" w:hAnsiTheme="majorBidi" w:cstheme="majorBidi"/>
          <w:sz w:val="24"/>
          <w:szCs w:val="24"/>
        </w:rPr>
        <w:t>.</w:t>
      </w:r>
      <w:r w:rsidR="003A59E9">
        <w:rPr>
          <w:rFonts w:asciiTheme="majorBidi" w:hAnsiTheme="majorBidi" w:cstheme="majorBidi"/>
          <w:sz w:val="24"/>
          <w:szCs w:val="24"/>
        </w:rPr>
        <w:t xml:space="preserve"> </w:t>
      </w:r>
      <w:r w:rsidR="00716352" w:rsidRPr="00716352">
        <w:rPr>
          <w:rFonts w:asciiTheme="majorBidi" w:hAnsiTheme="majorBidi" w:cstheme="majorBidi"/>
          <w:sz w:val="24"/>
          <w:szCs w:val="24"/>
        </w:rPr>
        <w:t xml:space="preserve">Conventional </w:t>
      </w:r>
      <w:r w:rsidR="00B22E12">
        <w:rPr>
          <w:rFonts w:asciiTheme="majorBidi" w:hAnsiTheme="majorBidi" w:cstheme="majorBidi"/>
          <w:sz w:val="24"/>
          <w:szCs w:val="24"/>
        </w:rPr>
        <w:t xml:space="preserve">computational </w:t>
      </w:r>
      <w:r w:rsidR="00716352" w:rsidRPr="00716352">
        <w:rPr>
          <w:rFonts w:asciiTheme="majorBidi" w:hAnsiTheme="majorBidi" w:cstheme="majorBidi"/>
          <w:sz w:val="24"/>
          <w:szCs w:val="24"/>
        </w:rPr>
        <w:t xml:space="preserve">methods for predicting protein functions predominantly rely on </w:t>
      </w:r>
      <w:r w:rsidR="00B22E12" w:rsidRPr="00B53549">
        <w:rPr>
          <w:rFonts w:asciiTheme="majorBidi" w:hAnsiTheme="majorBidi" w:cstheme="majorBidi"/>
          <w:sz w:val="24"/>
          <w:szCs w:val="24"/>
        </w:rPr>
        <w:t>sequence similarity search tools like BLAST</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&lt;EndNote&gt;&lt;Cite&gt;&lt;Author&gt;Altschul&lt;/Author&gt;&lt;Year&gt;1990&lt;/Year&gt;&lt;RecNum&gt;46&lt;/RecNum&gt;&lt;DisplayText&gt;[2]&lt;/DisplayText&gt;&lt;record&gt;&lt;rec-number&gt;46&lt;/rec-number&gt;&lt;foreign-keys&gt;&lt;key app="EN" db-id="pz9x0eawezazasetddmx2xtwpax0wt0f2pat" timestamp="1693651749"&gt;46&lt;/key&gt;&lt;/foreign-keys&gt;&lt;ref-type name="Journal Article"&gt;17&lt;/ref-type&gt;&lt;contributors&gt;&lt;authors&gt;&lt;author&gt;Altschul, Stephen F&lt;/author&gt;&lt;author&gt;Gish, Warren&lt;/author&gt;&lt;author&gt;Miller, Webb&lt;/author&gt;&lt;author&gt;Myers, Eugene W&lt;/author&gt;&lt;author&gt;Lipman, David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number&gt;3&lt;/number&gt;&lt;dates&gt;&lt;year&gt;1990&lt;/year&gt;&lt;/dates&gt;&lt;isbn&gt;0022-2836&lt;/isbn&gt;&lt;urls&gt;&lt;related-urls&gt;&lt;url&gt;https://www.sciencedirect.com/science/article/pii/S0022283605803602?via%3Dihub&lt;/url&gt;&lt;/related-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[2]</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xml:space="preserve"> and FASTA</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&lt;EndNote&gt;&lt;Cite&gt;&lt;Author&gt;Lipman&lt;/Author&gt;&lt;Year&gt;1985&lt;/Year&gt;&lt;RecNum&gt;47&lt;/RecNum&gt;&lt;DisplayText&gt;[3]&lt;/DisplayText&gt;&lt;record&gt;&lt;rec-number&gt;47&lt;/rec-number&gt;&lt;foreign-keys&gt;&lt;key app="EN" db-id="pz9x0eawezazasetddmx2xtwpax0wt0f2pat" timestamp="1693651817"&gt;47&lt;/key&gt;&lt;/foreign-keys&gt;&lt;ref-type name="Journal Article"&gt;17&lt;/ref-type&gt;&lt;contributors&gt;&lt;authors&gt;&lt;author&gt;Lipman, David J&lt;/author&gt;&lt;author&gt;Pearson, William R&lt;/author&gt;&lt;/authors&gt;&lt;/contributors&gt;&lt;titles&gt;&lt;title&gt;Rapid and sensitive protein similarity searches&lt;/title&gt;&lt;secondary-title&gt;Science&lt;/secondary-title&gt;&lt;/titles&gt;&lt;periodical&gt;&lt;full-title&gt;Science&lt;/full-title&gt;&lt;/periodical&gt;&lt;pages&gt;1435-1441&lt;/pages&gt;&lt;volume&gt;227&lt;/volume&gt;&lt;number&gt;4693&lt;/number&gt;&lt;dates&gt;&lt;year&gt;1985&lt;/year&gt;&lt;/dates&gt;&lt;isbn&gt;0036-8075&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[3]</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as well as motif searches</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&lt;EndNote&gt;&lt;Cite&gt;&lt;Author&gt;Mistry&lt;/Author&gt;&lt;Year&gt;2021&lt;/Year&gt;&lt;RecNum&gt;48&lt;/RecNum&gt;&lt;DisplayText&gt;[4]&lt;/DisplayText&gt;&lt;record&gt;&lt;rec-number&gt;48&lt;/rec-number&gt;&lt;foreign-keys&gt;&lt;key app="EN" db-id="pz9x0eawezazasetddmx2xtwpax0wt0f2pat" timestamp="1693651873"&gt;48&lt;/key&gt;&lt;/foreign-keys&gt;&lt;ref-type name="Journal Article"&gt;17&lt;/ref-type&gt;&lt;contributors&gt;&lt;authors&gt;&lt;author&gt;Mistry, Jaina&lt;/author&gt;&lt;author&gt;Chuguransky, Sara&lt;/author&gt;&lt;author&gt;Williams, Lowri&lt;/author&gt;&lt;author&gt;Qureshi, Matloob&lt;/author&gt;&lt;author&gt;Salazar, Gustavo A&lt;/author&gt;&lt;author&gt;Sonnhammer, Erik LL&lt;/author&gt;&lt;author&gt;Tosatto, Silvio CE&lt;/author&gt;&lt;author&gt;Paladin, Lisanna&lt;/author&gt;&lt;author&gt;Raj, Shriya&lt;/author&gt;&lt;author&gt;Richardson, Lorna J&lt;/author&gt;&lt;/authors&gt;&lt;/contributors&gt;&lt;titles&gt;&lt;title&gt;Pfam: The protein families database in 2021&lt;/title&gt;&lt;secondary-title&gt;Nucleic acids research&lt;/secondary-title&gt;&lt;/titles&gt;&lt;periodical&gt;&lt;full-title&gt;Nucleic acids research&lt;/full-title&gt;&lt;/periodical&gt;&lt;pages&gt;D412-D419&lt;/pages&gt;&lt;volume&gt;49&lt;/volume&gt;&lt;number&gt;D1&lt;/number&gt;&lt;dates&gt;&lt;year&gt;2021&lt;/year&gt;&lt;/dates&gt;&lt;isbn&gt;0305-1048&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[4]</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contemporary approaches have explored an extensive array of methodologies, including sequence-based techniques</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&lt;EndNote&gt;&lt;Cite&gt;&lt;Author&gt;Jain&lt;/Author&gt;&lt;Year&gt;2021&lt;/Year&gt;&lt;RecNum&gt;49&lt;/RecNum&gt;&lt;DisplayText&gt;[5]&lt;/DisplayText&gt;&lt;record&gt;&lt;rec-number&gt;49&lt;/rec-number&gt;&lt;foreign-keys&gt;&lt;key app="EN" db-id="pz9x0eawezazasetddmx2xtwpax0wt0f2pat" timestamp="1693651947"&gt;49&lt;/key&gt;&lt;/foreign-keys&gt;&lt;ref-type name="Journal Article"&gt;17&lt;/ref-type&gt;&lt;contributors&gt;&lt;authors&gt;&lt;author&gt;Jain, Aashish&lt;/author&gt;&lt;author&gt;Terashi, Genki&lt;/author&gt;&lt;author&gt;Kagaya, Yuki&lt;/author&gt;&lt;author&gt;Maddhuri Venkata Subramaniya, Sai Raghavendra&lt;/author&gt;&lt;author&gt;Christoffer, Charles&lt;/author&gt;&lt;author&gt;Kihara, Daisuke&lt;/author&gt;&lt;/authors&gt;&lt;/contributors&gt;&lt;titles&gt;&lt;title&gt;Analyzing effect of quadruple multiple sequence alignments on deep learning based protein inter-residue distance prediction&lt;/title&gt;&lt;secondary-title&gt;Scientific Reports&lt;/secondary-title&gt;&lt;/titles&gt;&lt;periodical&gt;&lt;full-title&gt;Scientific Reports&lt;/full-title&gt;&lt;/periodical&gt;&lt;pages&gt;7574&lt;/pages&gt;&lt;volume&gt;11&lt;/volume&gt;&lt;number&gt;1&lt;/number&gt;&lt;dates&gt;&lt;year&gt;2021&lt;/year&gt;&lt;/dates&gt;&lt;isbn&gt;2045-2322&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[5]</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xml:space="preserve">, omics-data integration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&lt;EndNote&gt;&lt;Cite&gt;&lt;Author&gt;Szklarczyk&lt;/Author&gt;&lt;Year&gt;2019&lt;/Year&gt;&lt;RecNum&gt;50&lt;/RecNum&gt;&lt;DisplayText&gt;[6]&lt;/DisplayText&gt;&lt;record&gt;&lt;rec-number&gt;50&lt;/rec-number&gt;&lt;foreign-keys&gt;&lt;key app="EN" db-id="pz9x0eawezazasetddmx2xtwpax0wt0f2pat" timestamp="1693651996"&gt;50&lt;/key&gt;&lt;/foreign-keys&gt;&lt;ref-type name="Journal Article"&gt;17&lt;/ref-type&gt;&lt;contributors&gt;&lt;authors&gt;&lt;author&gt;Szklarczyk, Damian&lt;/author&gt;&lt;author&gt;Gable, Annika L&lt;/author&gt;&lt;author&gt;Lyon, David&lt;/author&gt;&lt;author&gt;Junge, Alexander&lt;/author&gt;&lt;author&gt;Wyder, Stefan&lt;/author&gt;&lt;author&gt;Huerta-Cepas, Jaime&lt;/author&gt;&lt;author&gt;Simonovic, Milan&lt;/author&gt;&lt;author&gt;Doncheva, Nadezhda T&lt;/author&gt;&lt;author&gt;Morris, John H&lt;/author&gt;&lt;author&gt;Bork, Peer&lt;/author&gt;&lt;/authors&gt;&lt;/contributors&gt;&lt;titles&gt;&lt;title&gt;STRING v11: protein–protein association networks with increased coverage, supporting functional discovery in genome-wide experimental datasets&lt;/title&gt;&lt;secondary-title&gt;Nucleic acids research&lt;/secondary-title&gt;&lt;/titles&gt;&lt;periodical&gt;&lt;full-title&gt;Nucleic acids research&lt;/full-title&gt;&lt;/periodical&gt;&lt;pages&gt;D607-D613&lt;/pages&gt;&lt;volume&gt;47&lt;/volume&gt;&lt;number&gt;D1&lt;/number&gt;&lt;dates&gt;&lt;year&gt;2019&lt;/year&gt;&lt;/dates&gt;&lt;isbn&gt;0305-1048&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[6]</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phylogenetic profiling</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&lt;EndNote&gt;&lt;Cite&gt;&lt;Author&gt;Pellegrini&lt;/Author&gt;&lt;Year&gt;1999&lt;/Year&gt;&lt;RecNum&gt;51&lt;/RecNum&gt;&lt;DisplayText&gt;[7]&lt;/DisplayText&gt;&lt;record&gt;&lt;rec-number&gt;51&lt;/rec-number&gt;&lt;foreign-keys&gt;&lt;key app="EN" db-id="pz9x0eawezazasetddmx2xtwpax0wt0f2pat" timestamp="1693652050"&gt;51&lt;/key&gt;&lt;/foreign-keys&gt;&lt;ref-type name="Journal Article"&gt;17&lt;/ref-type&gt;&lt;contributors&gt;&lt;authors&gt;&lt;author&gt;Pellegrini, Matteo&lt;/author&gt;&lt;author&gt;Marcotte, Edward M&lt;/author&gt;&lt;author&gt;Thompson, Michael J&lt;/author&gt;&lt;author&gt;Eisenberg, David&lt;/author&gt;&lt;author&gt;Yeates, Todd O&lt;/author&gt;&lt;/authors&gt;&lt;/contributors&gt;&lt;titles&gt;&lt;title&gt;Assigning protein functions by comparative genome analysis: protein phylogenetic profiles&lt;/title&gt;&lt;secondary-title&gt;Proceedings of the National Academy of Sciences&lt;/secondary-title&gt;&lt;/titles&gt;&lt;periodical&gt;&lt;full-title&gt;Proceedings of the National Academy of Sciences&lt;/full-title&gt;&lt;/periodical&gt;&lt;pages&gt;4285-4288&lt;/pages&gt;&lt;volume&gt;96&lt;/volume&gt;&lt;number&gt;8&lt;/number&gt;&lt;dates&gt;&lt;year&gt;1999&lt;/year&gt;&lt;/dates&gt;&lt;isbn&gt;0027-8424&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[7]</w:t>
      </w:r>
      <w:r w:rsidR="00B22E12">
        <w:rPr>
          <w:rFonts w:asciiTheme="majorBidi" w:hAnsiTheme="majorBidi" w:cstheme="majorBidi"/>
          <w:sz w:val="24"/>
          <w:szCs w:val="24"/>
        </w:rPr>
        <w:fldChar w:fldCharType="end"/>
      </w:r>
      <w:r w:rsidR="00B22E12">
        <w:rPr>
          <w:rFonts w:asciiTheme="majorBidi" w:hAnsiTheme="majorBidi" w:cstheme="majorBidi"/>
          <w:sz w:val="24"/>
          <w:szCs w:val="24"/>
        </w:rPr>
        <w:t xml:space="preserve"> </w:t>
      </w:r>
      <w:r w:rsidR="00B22E12" w:rsidRPr="00B53549">
        <w:rPr>
          <w:rFonts w:asciiTheme="majorBidi" w:hAnsiTheme="majorBidi" w:cstheme="majorBidi"/>
          <w:sz w:val="24"/>
          <w:szCs w:val="24"/>
        </w:rPr>
        <w:t xml:space="preserve"> and three-dimensional protein structures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&lt;EndNote&gt;&lt;Cite&gt;&lt;Author&gt;Zhu&lt;/Author&gt;&lt;Year&gt;2015&lt;/Year&gt;&lt;RecNum&gt;52&lt;/RecNum&gt;&lt;DisplayText&gt;[8]&lt;/DisplayText&gt;&lt;record&gt;&lt;rec-number&gt;52&lt;/rec-number&gt;&lt;foreign-keys&gt;&lt;key app="EN" db-id="pz9x0eawezazasetddmx2xtwpax0wt0f2pat" timestamp="1693652087"&gt;52&lt;/key&gt;&lt;/foreign-keys&gt;&lt;ref-type name="Journal Article"&gt;17&lt;/ref-type&gt;&lt;contributors&gt;&lt;authors&gt;&lt;author&gt;Zhu, Xiaolei&lt;/author&gt;&lt;author&gt;Xiong, Yi&lt;/author&gt;&lt;author&gt;Kihara, Daisuke&lt;/author&gt;&lt;/authors&gt;&lt;/contributors&gt;&lt;titles&gt;&lt;title&gt;Large-scale binding ligand prediction by improved patch-based method Patch-Surfer2. 0&lt;/title&gt;&lt;secondary-title&gt;Bioinformatics&lt;/secondary-title&gt;&lt;/titles&gt;&lt;periodical&gt;&lt;full-title&gt;Bioinformatics&lt;/full-title&gt;&lt;/periodical&gt;&lt;pages&gt;707-713&lt;/pages&gt;&lt;volume&gt;31&lt;/volume&gt;&lt;number&gt;5&lt;/number&gt;&lt;dates&gt;&lt;year&gt;2015&lt;/year&gt;&lt;/dates&gt;&lt;isbn&gt;1367-4811&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[8]</w:t>
      </w:r>
      <w:r w:rsidR="00B22E12">
        <w:rPr>
          <w:rFonts w:asciiTheme="majorBidi" w:hAnsiTheme="majorBidi" w:cstheme="majorBidi"/>
          <w:sz w:val="24"/>
          <w:szCs w:val="24"/>
        </w:rPr>
        <w:fldChar w:fldCharType="end"/>
      </w:r>
      <w:r w:rsidR="001156EA">
        <w:rPr>
          <w:rFonts w:asciiTheme="majorBidi" w:hAnsiTheme="majorBidi" w:cstheme="majorBidi"/>
          <w:sz w:val="24"/>
          <w:szCs w:val="24"/>
        </w:rPr>
        <w:t>.</w:t>
      </w:r>
      <w:r w:rsidR="00B22E12" w:rsidRPr="00B53549">
        <w:rPr>
          <w:rFonts w:asciiTheme="majorBidi" w:hAnsiTheme="majorBidi" w:cstheme="majorBidi"/>
          <w:sz w:val="24"/>
          <w:szCs w:val="24"/>
        </w:rPr>
        <w:t xml:space="preserve"> </w:t>
      </w:r>
      <w:r w:rsidR="001156EA" w:rsidRPr="001156EA">
        <w:rPr>
          <w:rFonts w:asciiTheme="majorBidi" w:hAnsiTheme="majorBidi" w:cstheme="majorBidi"/>
          <w:sz w:val="24"/>
          <w:szCs w:val="24"/>
        </w:rPr>
        <w:t xml:space="preserve">All these approaches strive to augment the precision and depth of our understanding of protein functionality. Despite the diversity in methodologies, the underlying commonality revolves around determining protein similarity either through sequence alignment or structural comparison. </w:t>
      </w:r>
    </w:p>
    <w:p w14:paraId="5753C0E2" w14:textId="77777777" w:rsidR="003754EF" w:rsidRPr="00A51A7C" w:rsidRDefault="003754EF" w:rsidP="003754EF">
      <w:pPr>
        <w:spacing w:line="360" w:lineRule="auto"/>
        <w:jc w:val="both"/>
        <w:rPr>
          <w:rFonts w:asciiTheme="majorBidi" w:hAnsiTheme="majorBidi" w:cstheme="majorBidi"/>
          <w:sz w:val="24"/>
          <w:szCs w:val="24"/>
        </w:rPr>
      </w:pPr>
      <w:r w:rsidRPr="00A83174">
        <w:rPr>
          <w:rFonts w:asciiTheme="majorBidi" w:hAnsiTheme="majorBidi" w:cstheme="majorBidi"/>
          <w:sz w:val="24"/>
          <w:szCs w:val="24"/>
        </w:rPr>
        <w:t xml:space="preserve">Protein stability is a fundamental feature affecting function, activity, and regulation of biomolecules. The energy of a protein structure plays a key role in determining its stability. Knowledge-based </w:t>
      </w:r>
      <w:r>
        <w:rPr>
          <w:rFonts w:asciiTheme="majorBidi" w:hAnsiTheme="majorBidi" w:cstheme="majorBidi"/>
          <w:sz w:val="24"/>
          <w:szCs w:val="24"/>
        </w:rPr>
        <w:t xml:space="preserve">potentials, </w:t>
      </w:r>
      <w:r w:rsidRPr="005E5E5F">
        <w:rPr>
          <w:rFonts w:asciiTheme="majorBidi" w:hAnsiTheme="majorBidi" w:cstheme="majorBidi"/>
          <w:sz w:val="24"/>
          <w:szCs w:val="24"/>
        </w:rPr>
        <w:t>categorized as statistical energy functions,</w:t>
      </w:r>
      <w:r>
        <w:rPr>
          <w:rFonts w:asciiTheme="majorBidi" w:hAnsiTheme="majorBidi" w:cstheme="majorBidi"/>
          <w:sz w:val="24"/>
          <w:szCs w:val="24"/>
        </w:rPr>
        <w:t xml:space="preserve"> </w:t>
      </w:r>
      <w:r w:rsidRPr="00A83174">
        <w:rPr>
          <w:rFonts w:asciiTheme="majorBidi" w:hAnsiTheme="majorBidi" w:cstheme="majorBidi"/>
          <w:sz w:val="24"/>
          <w:szCs w:val="24"/>
        </w:rPr>
        <w:t>derived from databases of known protein structures that empirically capture the most probable state of a protein and describe microstates of interactions within protein structure</w:t>
      </w:r>
      <w:r>
        <w:rPr>
          <w:rFonts w:asciiTheme="majorBidi" w:hAnsiTheme="majorBidi" w:cstheme="majorBidi"/>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&lt;EndNote&gt;&lt;Cite&gt;&lt;Author&gt;Sippl&lt;/Author&gt;&lt;Year&gt;1993&lt;/Year&gt;&lt;RecNum&gt;14&lt;/RecNum&gt;&lt;DisplayText&gt;[9, 10]&lt;/DisplayText&gt;&lt;record&gt;&lt;rec-number&gt;14&lt;/rec-number&gt;&lt;foreign-keys&gt;&lt;key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Cite&gt;&lt;Author&gt;Mirzaie&lt;/Author&gt;&lt;Year&gt;2010&lt;/Year&gt;&lt;RecNum&gt;39&lt;/RecNum&gt;&lt;record&gt;&lt;rec-number&gt;39&lt;/rec-number&gt;&lt;foreign-keys&gt;&lt;key app="EN" db-id="pz9x0eawezazasetddmx2xtwpax0wt0f2pat"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[9, 10]</w:t>
      </w:r>
      <w:r>
        <w:rPr>
          <w:rFonts w:asciiTheme="majorBidi" w:hAnsiTheme="majorBidi" w:cstheme="majorBidi"/>
          <w:color w:val="000000"/>
          <w:sz w:val="24"/>
          <w:szCs w:val="24"/>
        </w:rPr>
        <w:fldChar w:fldCharType="end"/>
      </w:r>
      <w:r w:rsidRPr="00A83174">
        <w:rPr>
          <w:rFonts w:asciiTheme="majorBidi" w:hAnsiTheme="majorBidi" w:cstheme="majorBidi"/>
          <w:sz w:val="24"/>
          <w:szCs w:val="24"/>
        </w:rPr>
        <w:t>.</w:t>
      </w:r>
      <w:r>
        <w:rPr>
          <w:rFonts w:asciiTheme="majorBidi" w:hAnsiTheme="majorBidi" w:cstheme="majorBidi"/>
          <w:sz w:val="24"/>
          <w:szCs w:val="24"/>
        </w:rPr>
        <w:t xml:space="preserve"> </w:t>
      </w:r>
      <w:r w:rsidRPr="005E5E5F">
        <w:rPr>
          <w:rFonts w:asciiTheme="majorBidi" w:hAnsiTheme="majorBidi" w:cstheme="majorBidi"/>
          <w:sz w:val="24"/>
          <w:szCs w:val="24"/>
        </w:rPr>
        <w:t>Various types of potential functions leverage information extracted from known protein structures to estimate energies of pairwise interactions. These include distance-dependent</w:t>
      </w:r>
      <w:r>
        <w:rPr>
          <w:rFonts w:asciiTheme="majorBidi" w:hAnsiTheme="majorBidi" w:cstheme="majorBidi"/>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&lt;EndNote&gt;&lt;Cite&gt;&lt;Author&gt;Mirzaie&lt;/Author&gt;&lt;Year&gt;2014&lt;/Year&gt;&lt;RecNum&gt;61&lt;/RecNum&gt;&lt;DisplayText&gt;[11]&lt;/DisplayText&gt;&lt;record&gt;&lt;rec-number&gt;61&lt;/rec-number&gt;&lt;foreign-keys&gt;&lt;key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[11]</w:t>
      </w:r>
      <w:r>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dihedral angles, and accessible surface energies</w:t>
      </w:r>
      <w:r>
        <w:rPr>
          <w:rFonts w:asciiTheme="majorBidi" w:hAnsiTheme="majorBidi" w:cstheme="majorBidi"/>
          <w:color w:val="000000"/>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&lt;EndNote&gt;&lt;Cite&gt;&lt;Author&gt;Melo&lt;/Author&gt;&lt;Year&gt;2002&lt;/Year&gt;&lt;RecNum&gt;7&lt;/RecNum&gt;&lt;DisplayText&gt;[12]&lt;/DisplayText&gt;&lt;record&gt;&lt;rec-number&gt;7&lt;/rec-number&gt;&lt;foreign-keys&gt;&lt;key app="EN" db-id="pz9x0eawezazasetddmx2xtwpax0wt0f2pat" timestamp="1685386333"&gt;7&lt;/key&gt;&lt;/foreign-keys&gt;&lt;ref-type name="Journal Article"&gt;17&lt;/ref-type&gt;&lt;contributors&gt;&lt;authors&gt;&lt;author&gt;Melo, Francisco&lt;/author&gt;&lt;author&gt;Snchez, Roberto&lt;/author&gt;&lt;author&gt;Sali, Andrej&lt;/author&gt;&lt;/authors&gt;&lt;/contributors&gt;&lt;titles&gt;&lt;title&gt;Statistical potentials for fold assessment&lt;/title&gt;&lt;secondary-title&gt;Protein science&lt;/secondary-title&gt;&lt;/titles&gt;&lt;periodical&gt;&lt;full-title&gt;Protein science&lt;/full-title&gt;&lt;/periodical&gt;&lt;pages&gt;430--448&lt;/pages&gt;&lt;volume&gt;11&lt;/volume&gt;&lt;number&gt;2&lt;/number&gt;&lt;dates&gt;&lt;year&gt;2002&lt;/year&gt;&lt;/dates&gt;&lt;urls&gt;&lt;/urls&gt;&lt;/record&gt;&lt;/Cite&gt;&lt;/EndNote&gt;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[12]</w:t>
      </w:r>
      <w:r>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xml:space="preserve">. In this study, the </w:t>
      </w:r>
      <w:proofErr w:type="spellStart"/>
      <w:r w:rsidRPr="00B53549">
        <w:rPr>
          <w:rFonts w:asciiTheme="majorBidi" w:hAnsiTheme="majorBidi" w:cstheme="majorBidi"/>
          <w:color w:val="000000"/>
          <w:sz w:val="24"/>
          <w:szCs w:val="24"/>
        </w:rPr>
        <w:t>Sippl</w:t>
      </w:r>
      <w:proofErr w:type="spellEnd"/>
      <w:r w:rsidRPr="00B53549">
        <w:rPr>
          <w:rFonts w:asciiTheme="majorBidi" w:hAnsiTheme="majorBidi" w:cstheme="majorBidi"/>
          <w:color w:val="000000"/>
          <w:sz w:val="24"/>
          <w:szCs w:val="24"/>
        </w:rPr>
        <w:t xml:space="preserve"> potential function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&lt;EndNote&gt;&lt;Cite&gt;&lt;Author&gt;Sippl&lt;/Author&gt;&lt;Year&gt;1993&lt;/Year&gt;&lt;RecNum&gt;14&lt;/RecNum&gt;&lt;DisplayText&gt;[9]&lt;/DisplayText&gt;&lt;record&gt;&lt;rec-number&gt;14&lt;/rec-number&gt;&lt;foreign-keys&gt;&lt;key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[9]</w:t>
      </w:r>
      <w:r>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xml:space="preserve"> </w:t>
      </w:r>
      <w:r>
        <w:rPr>
          <w:rFonts w:asciiTheme="majorBidi" w:hAnsiTheme="majorBidi" w:cstheme="majorBidi"/>
          <w:color w:val="000000"/>
          <w:sz w:val="24"/>
          <w:szCs w:val="24"/>
        </w:rPr>
        <w:t xml:space="preserve">was used </w:t>
      </w:r>
      <w:r w:rsidRPr="00B53549">
        <w:rPr>
          <w:rFonts w:asciiTheme="majorBidi" w:hAnsiTheme="majorBidi" w:cstheme="majorBidi"/>
          <w:color w:val="000000"/>
          <w:sz w:val="24"/>
          <w:szCs w:val="24"/>
        </w:rPr>
        <w:t>to extract distance-dependent knowledge-based potential function.</w:t>
      </w:r>
      <w:r>
        <w:rPr>
          <w:rFonts w:asciiTheme="majorBidi" w:hAnsiTheme="majorBidi" w:cstheme="majorBidi"/>
          <w:color w:val="000000"/>
          <w:sz w:val="24"/>
          <w:szCs w:val="24"/>
        </w:rPr>
        <w:t xml:space="preserve"> </w:t>
      </w:r>
      <w:r w:rsidRPr="00432AF3">
        <w:rPr>
          <w:rFonts w:asciiTheme="majorBidi" w:hAnsiTheme="majorBidi" w:cstheme="majorBidi"/>
          <w:color w:val="000000"/>
          <w:sz w:val="24"/>
          <w:szCs w:val="24"/>
        </w:rPr>
        <w:t xml:space="preserve">The conventional assumption </w:t>
      </w:r>
      <w:r>
        <w:rPr>
          <w:rFonts w:asciiTheme="majorBidi" w:hAnsiTheme="majorBidi" w:cstheme="majorBidi"/>
          <w:color w:val="000000"/>
          <w:sz w:val="24"/>
          <w:szCs w:val="24"/>
        </w:rPr>
        <w:t>states</w:t>
      </w:r>
      <w:r w:rsidRPr="00432AF3">
        <w:rPr>
          <w:rFonts w:asciiTheme="majorBidi" w:hAnsiTheme="majorBidi" w:cstheme="majorBidi"/>
          <w:color w:val="000000"/>
          <w:sz w:val="24"/>
          <w:szCs w:val="24"/>
        </w:rPr>
        <w:t xml:space="preserve"> that a native protein structure is confined to a state with the minimum total energy, and the more similar a structure is to the native state, the closer the total energy. However, we take a step beyond this assumption by </w:t>
      </w:r>
      <w:r w:rsidRPr="00432AF3">
        <w:rPr>
          <w:rFonts w:asciiTheme="majorBidi" w:hAnsiTheme="majorBidi" w:cstheme="majorBidi"/>
          <w:color w:val="000000"/>
          <w:sz w:val="24"/>
          <w:szCs w:val="24"/>
        </w:rPr>
        <w:lastRenderedPageBreak/>
        <w:t xml:space="preserve">assigning an energy profile to each protein, suggesting the hypothesis that two similar proteins possess analogous energy profiles. </w:t>
      </w:r>
      <w:r w:rsidRPr="0053119D">
        <w:rPr>
          <w:rFonts w:asciiTheme="majorBidi" w:hAnsiTheme="majorBidi" w:cstheme="majorBidi"/>
          <w:color w:val="000000"/>
          <w:sz w:val="24"/>
          <w:szCs w:val="24"/>
        </w:rPr>
        <w:t>To achieve this, a feature vector is assigned to each protein, with each entry representing the summation of energies for a specific pair of amino acids. With 20 amino acids in proteins, this results in 210 pairwise interaction types. Consequently, an energetic feature vector is assigned to each protein for the first time in this study.</w:t>
      </w:r>
      <w:r>
        <w:rPr>
          <w:rFonts w:asciiTheme="majorBidi" w:hAnsiTheme="majorBidi" w:cstheme="majorBidi"/>
          <w:color w:val="000000"/>
          <w:sz w:val="24"/>
          <w:szCs w:val="24"/>
        </w:rPr>
        <w:t xml:space="preserve"> </w:t>
      </w:r>
      <w:r w:rsidRPr="0053119D">
        <w:rPr>
          <w:rFonts w:asciiTheme="majorBidi" w:hAnsiTheme="majorBidi" w:cstheme="majorBidi"/>
          <w:color w:val="000000"/>
          <w:sz w:val="24"/>
          <w:szCs w:val="24"/>
        </w:rPr>
        <w:t xml:space="preserve">This 210-dimensional vector </w:t>
      </w:r>
      <w:r>
        <w:rPr>
          <w:rFonts w:asciiTheme="majorBidi" w:hAnsiTheme="majorBidi" w:cstheme="majorBidi"/>
          <w:color w:val="000000"/>
          <w:sz w:val="24"/>
          <w:szCs w:val="24"/>
        </w:rPr>
        <w:t>represents</w:t>
      </w:r>
      <w:r w:rsidRPr="0053119D">
        <w:rPr>
          <w:rFonts w:asciiTheme="majorBidi" w:hAnsiTheme="majorBidi" w:cstheme="majorBidi"/>
          <w:color w:val="000000"/>
          <w:sz w:val="24"/>
          <w:szCs w:val="24"/>
        </w:rPr>
        <w:t xml:space="preserve"> the intricate energy landscape </w:t>
      </w:r>
      <w:r w:rsidRPr="00AC5A83">
        <w:rPr>
          <w:rFonts w:asciiTheme="majorBidi" w:hAnsiTheme="majorBidi" w:cstheme="majorBidi"/>
          <w:color w:val="000000"/>
          <w:sz w:val="24"/>
          <w:szCs w:val="24"/>
        </w:rPr>
        <w:t>inherent</w:t>
      </w:r>
      <w:r>
        <w:rPr>
          <w:rFonts w:asciiTheme="majorBidi" w:hAnsiTheme="majorBidi" w:cstheme="majorBidi"/>
          <w:color w:val="000000"/>
          <w:sz w:val="24"/>
          <w:szCs w:val="24"/>
        </w:rPr>
        <w:t xml:space="preserve"> in the protein structure</w:t>
      </w:r>
      <w:r w:rsidRPr="0053119D">
        <w:rPr>
          <w:rFonts w:asciiTheme="majorBidi" w:hAnsiTheme="majorBidi" w:cstheme="majorBidi"/>
          <w:color w:val="000000"/>
          <w:sz w:val="24"/>
          <w:szCs w:val="24"/>
        </w:rPr>
        <w:t>. We refer to this vector of energies as the "energetic profile," serving as the cornerstone of our analytical approach and providing a robust foundation for further investigative pursuits. The Manhattan distance between the energetic profiles of two proteins is considered a measure of dissimilarity between them.</w:t>
      </w:r>
      <w:r>
        <w:rPr>
          <w:rFonts w:asciiTheme="majorBidi" w:hAnsiTheme="majorBidi" w:cstheme="majorBidi"/>
          <w:color w:val="000000"/>
          <w:sz w:val="24"/>
          <w:szCs w:val="24"/>
        </w:rPr>
        <w:t xml:space="preserve"> </w:t>
      </w:r>
      <w:r w:rsidRPr="00987C97">
        <w:rPr>
          <w:rFonts w:asciiTheme="majorBidi" w:hAnsiTheme="majorBidi" w:cstheme="majorBidi"/>
          <w:color w:val="000000"/>
          <w:sz w:val="24"/>
          <w:szCs w:val="24"/>
        </w:rPr>
        <w:t xml:space="preserve">Given the prevailing challenge of experimentally ascertaining the three-dimensional structures of proteins, </w:t>
      </w:r>
      <w:r>
        <w:rPr>
          <w:rFonts w:asciiTheme="majorBidi" w:hAnsiTheme="majorBidi" w:cstheme="majorBidi"/>
          <w:color w:val="000000"/>
          <w:sz w:val="24"/>
          <w:szCs w:val="24"/>
        </w:rPr>
        <w:t xml:space="preserve">the estimation </w:t>
      </w:r>
      <w:r w:rsidRPr="00987C97">
        <w:rPr>
          <w:rFonts w:asciiTheme="majorBidi" w:hAnsiTheme="majorBidi" w:cstheme="majorBidi"/>
          <w:color w:val="000000"/>
          <w:sz w:val="24"/>
          <w:szCs w:val="24"/>
        </w:rPr>
        <w:t xml:space="preserve">of energy based on sequence emerges as a crucial consideration. </w:t>
      </w:r>
      <w:proofErr w:type="spellStart"/>
      <w:r w:rsidRPr="00987C97">
        <w:rPr>
          <w:rFonts w:asciiTheme="majorBidi" w:hAnsiTheme="majorBidi" w:cstheme="majorBidi"/>
          <w:color w:val="000000"/>
          <w:sz w:val="24"/>
          <w:szCs w:val="24"/>
        </w:rPr>
        <w:t>Dostari</w:t>
      </w:r>
      <w:proofErr w:type="spellEnd"/>
      <w:r w:rsidRPr="00987C97">
        <w:rPr>
          <w:rFonts w:asciiTheme="majorBidi" w:hAnsiTheme="majorBidi" w:cstheme="majorBidi"/>
          <w:color w:val="000000"/>
          <w:sz w:val="24"/>
          <w:szCs w:val="24"/>
        </w:rPr>
        <w:t xml:space="preserve"> et</w:t>
      </w:r>
      <w:r>
        <w:rPr>
          <w:rFonts w:asciiTheme="majorBidi" w:hAnsiTheme="majorBidi" w:cstheme="majorBidi"/>
          <w:color w:val="000000"/>
          <w:sz w:val="24"/>
          <w:szCs w:val="24"/>
        </w:rPr>
        <w:t xml:space="preserve"> al.</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[13]</w:t>
      </w:r>
      <w:r>
        <w:rPr>
          <w:rFonts w:asciiTheme="majorBidi" w:hAnsiTheme="majorBidi" w:cstheme="majorBidi"/>
          <w:color w:val="000000"/>
          <w:sz w:val="24"/>
          <w:szCs w:val="24"/>
        </w:rPr>
        <w:fldChar w:fldCharType="end"/>
      </w:r>
      <w:r w:rsidRPr="00987C97">
        <w:rPr>
          <w:rFonts w:asciiTheme="majorBidi" w:hAnsiTheme="majorBidi" w:cstheme="majorBidi"/>
          <w:color w:val="000000"/>
          <w:sz w:val="24"/>
          <w:szCs w:val="24"/>
        </w:rPr>
        <w:t xml:space="preserve"> </w:t>
      </w:r>
      <w:proofErr w:type="gramStart"/>
      <w:r>
        <w:rPr>
          <w:rFonts w:asciiTheme="majorBidi" w:hAnsiTheme="majorBidi" w:cstheme="majorBidi"/>
          <w:color w:val="000000"/>
          <w:sz w:val="24"/>
          <w:szCs w:val="24"/>
        </w:rPr>
        <w:t>introduced</w:t>
      </w:r>
      <w:proofErr w:type="gramEnd"/>
      <w:r w:rsidRPr="00987C97">
        <w:rPr>
          <w:rFonts w:asciiTheme="majorBidi" w:hAnsiTheme="majorBidi" w:cstheme="majorBidi"/>
          <w:color w:val="000000"/>
          <w:sz w:val="24"/>
          <w:szCs w:val="24"/>
        </w:rPr>
        <w:t xml:space="preserve"> a method</w:t>
      </w:r>
      <w:r>
        <w:rPr>
          <w:rFonts w:asciiTheme="majorBidi" w:hAnsiTheme="majorBidi" w:cstheme="majorBidi"/>
          <w:color w:val="000000"/>
          <w:sz w:val="24"/>
          <w:szCs w:val="24"/>
        </w:rPr>
        <w:t xml:space="preserve"> to estimate energy based on amino acid composition.</w:t>
      </w:r>
      <w:r w:rsidRPr="00987C97">
        <w:rPr>
          <w:rFonts w:asciiTheme="majorBidi" w:hAnsiTheme="majorBidi" w:cstheme="majorBidi"/>
          <w:color w:val="000000"/>
          <w:sz w:val="24"/>
          <w:szCs w:val="24"/>
        </w:rPr>
        <w:t xml:space="preserve"> </w:t>
      </w:r>
      <w:r w:rsidRPr="001F4CDD">
        <w:rPr>
          <w:rFonts w:asciiTheme="majorBidi" w:hAnsiTheme="majorBidi" w:cstheme="majorBidi"/>
          <w:color w:val="000000"/>
          <w:sz w:val="24"/>
          <w:szCs w:val="24"/>
        </w:rPr>
        <w:t>In our study, we adopted this approach to calculate the energy profile based on sequence.</w:t>
      </w:r>
      <w:r>
        <w:rPr>
          <w:rFonts w:asciiTheme="majorBidi" w:hAnsiTheme="majorBidi" w:cstheme="majorBidi"/>
          <w:color w:val="000000"/>
          <w:sz w:val="24"/>
          <w:szCs w:val="24"/>
        </w:rPr>
        <w:t xml:space="preserve"> </w:t>
      </w:r>
      <w:r>
        <w:rPr>
          <w:rFonts w:asciiTheme="majorBidi" w:hAnsiTheme="majorBidi" w:cstheme="majorBidi"/>
          <w:sz w:val="24"/>
          <w:szCs w:val="24"/>
        </w:rPr>
        <w:t>To the best of our knowledge d</w:t>
      </w:r>
      <w:r w:rsidRPr="00B53549">
        <w:rPr>
          <w:rFonts w:asciiTheme="majorBidi" w:hAnsiTheme="majorBidi" w:cstheme="majorBidi"/>
          <w:sz w:val="24"/>
          <w:szCs w:val="24"/>
        </w:rPr>
        <w:t xml:space="preserve">espite extensive studies on protein </w:t>
      </w:r>
      <w:r>
        <w:rPr>
          <w:rFonts w:asciiTheme="majorBidi" w:hAnsiTheme="majorBidi" w:cstheme="majorBidi"/>
          <w:sz w:val="24"/>
          <w:szCs w:val="24"/>
        </w:rPr>
        <w:t xml:space="preserve">function and </w:t>
      </w:r>
      <w:r w:rsidRPr="00B53549">
        <w:rPr>
          <w:rFonts w:asciiTheme="majorBidi" w:hAnsiTheme="majorBidi" w:cstheme="majorBidi"/>
          <w:sz w:val="24"/>
          <w:szCs w:val="24"/>
        </w:rPr>
        <w:t>evolution, encompassing protein sequence, secondary structure, and three-dimensional structural attributes, the intrinsic energy of protein structures, which fundamentally influences macromolecular and organismal evolution, remains an underexplored dimension within this domain.</w:t>
      </w:r>
    </w:p>
    <w:p w14:paraId="1D2D6DA2" w14:textId="58002667" w:rsidR="00C7638A" w:rsidRPr="00F712DA" w:rsidRDefault="003754EF" w:rsidP="00E74866">
      <w:pPr>
        <w:spacing w:line="360" w:lineRule="auto"/>
        <w:jc w:val="lowKashida"/>
        <w:rPr>
          <w:rFonts w:asciiTheme="majorBidi" w:hAnsiTheme="majorBidi" w:cstheme="majorBidi"/>
          <w:sz w:val="24"/>
          <w:szCs w:val="24"/>
        </w:rPr>
      </w:pPr>
      <w:r w:rsidRPr="00B53549">
        <w:rPr>
          <w:rFonts w:asciiTheme="majorBidi" w:hAnsiTheme="majorBidi" w:cstheme="majorBidi"/>
          <w:sz w:val="24"/>
          <w:szCs w:val="24"/>
        </w:rPr>
        <w:t xml:space="preserve">The stratification of proteins into distinct folds/superfamily/families, predicated upon evolutionary consanguinity or shared structural and functional attributes, emerges as an indispensable strategy for precise function prediction. </w:t>
      </w:r>
      <w:r>
        <w:rPr>
          <w:rFonts w:asciiTheme="majorBidi" w:hAnsiTheme="majorBidi" w:cstheme="majorBidi"/>
          <w:sz w:val="24"/>
          <w:szCs w:val="24"/>
        </w:rPr>
        <w:t>D</w:t>
      </w:r>
      <w:r w:rsidRPr="00B53549">
        <w:rPr>
          <w:rFonts w:asciiTheme="majorBidi" w:hAnsiTheme="majorBidi" w:cstheme="majorBidi"/>
          <w:sz w:val="24"/>
          <w:szCs w:val="24"/>
        </w:rPr>
        <w:t>atabases such as CATH (Class, Architecture, Topology, Homologous superfamily)</w:t>
      </w:r>
      <w:r>
        <w:rPr>
          <w:rFonts w:asciiTheme="majorBidi" w:hAnsiTheme="majorBidi" w:cstheme="majorBidi"/>
          <w:sz w:val="24"/>
          <w:szCs w:val="24"/>
        </w:rPr>
        <w:t xml:space="preserve"> </w:t>
      </w:r>
      <w:r>
        <w:rPr>
          <w:rFonts w:asciiTheme="majorBidi" w:hAnsiTheme="majorBidi" w:cstheme="majorBidi"/>
          <w:sz w:val="24"/>
          <w:szCs w:val="24"/>
        </w:rPr>
        <w:fldChar w:fldCharType="begin"/>
      </w:r>
      <w:r>
        <w:rPr>
          <w:rFonts w:asciiTheme="majorBidi" w:hAnsiTheme="majorBidi" w:cstheme="majorBidi"/>
          <w:sz w:val="24"/>
          <w:szCs w:val="24"/>
        </w:rPr>
        <w:instrText xml:space="preserve"> ADDIN EN.CITE &lt;EndNote&gt;&lt;Cite&gt;&lt;Author&gt;Sillitoe&lt;/Author&gt;&lt;Year&gt;2021&lt;/Year&gt;&lt;RecNum&gt;53&lt;/RecNum&gt;&lt;DisplayText&gt;[14]&lt;/DisplayText&gt;&lt;record&gt;&lt;rec-number&gt;53&lt;/rec-number&gt;&lt;foreign-keys&gt;&lt;key app="EN" db-id="pz9x0eawezazasetddmx2xtwpax0wt0f2pat"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research&lt;/secondary-title&gt;&lt;/titles&gt;&lt;periodical&gt;&lt;full-title&gt;Nucleic acids research&lt;/full-title&gt;&lt;/periodical&gt;&lt;pages&gt;D266-D273&lt;/pages&gt;&lt;volume&gt;49&lt;/volume&gt;&lt;number&gt;D1&lt;/number&gt;&lt;dates&gt;&lt;year&gt;2021&lt;/year&gt;&lt;/dates&gt;&lt;isbn&gt;0305-1048&lt;/isbn&gt;&lt;urls&gt;&lt;/urls&gt;&lt;/record&gt;&lt;/Cite&gt;&lt;/EndNote&gt;</w:instrText>
      </w:r>
      <w:r>
        <w:rPr>
          <w:rFonts w:asciiTheme="majorBidi" w:hAnsiTheme="majorBidi" w:cstheme="majorBidi"/>
          <w:sz w:val="24"/>
          <w:szCs w:val="24"/>
        </w:rPr>
        <w:fldChar w:fldCharType="separate"/>
      </w:r>
      <w:r>
        <w:rPr>
          <w:rFonts w:asciiTheme="majorBidi" w:hAnsiTheme="majorBidi" w:cstheme="majorBidi"/>
          <w:noProof/>
          <w:sz w:val="24"/>
          <w:szCs w:val="24"/>
        </w:rPr>
        <w:t>[14]</w:t>
      </w:r>
      <w:r>
        <w:rPr>
          <w:rFonts w:asciiTheme="majorBidi" w:hAnsiTheme="majorBidi" w:cstheme="majorBidi"/>
          <w:sz w:val="24"/>
          <w:szCs w:val="24"/>
        </w:rPr>
        <w:fldChar w:fldCharType="end"/>
      </w:r>
      <w:r>
        <w:rPr>
          <w:rFonts w:asciiTheme="majorBidi" w:hAnsiTheme="majorBidi" w:cstheme="majorBidi"/>
          <w:sz w:val="24"/>
          <w:szCs w:val="24"/>
        </w:rPr>
        <w:t xml:space="preserve"> and SCOP (</w:t>
      </w:r>
      <w:r w:rsidRPr="00D33B9D">
        <w:rPr>
          <w:rFonts w:asciiTheme="majorBidi" w:hAnsiTheme="majorBidi" w:cstheme="majorBidi"/>
          <w:color w:val="000000"/>
          <w:sz w:val="24"/>
          <w:szCs w:val="24"/>
        </w:rPr>
        <w:t xml:space="preserve">Structural Classification </w:t>
      </w:r>
      <w:r>
        <w:rPr>
          <w:rFonts w:asciiTheme="majorBidi" w:hAnsiTheme="majorBidi" w:cstheme="majorBidi"/>
          <w:color w:val="000000"/>
          <w:sz w:val="24"/>
          <w:szCs w:val="24"/>
        </w:rPr>
        <w:t>O</w:t>
      </w:r>
      <w:r w:rsidRPr="00D33B9D">
        <w:rPr>
          <w:rFonts w:asciiTheme="majorBidi" w:hAnsiTheme="majorBidi" w:cstheme="majorBidi"/>
          <w:color w:val="000000"/>
          <w:sz w:val="24"/>
          <w:szCs w:val="24"/>
        </w:rPr>
        <w:t>f Proteins</w:t>
      </w:r>
      <w:r>
        <w:rPr>
          <w:rFonts w:asciiTheme="majorBidi" w:hAnsiTheme="majorBidi" w:cstheme="majorBidi"/>
          <w:color w:val="000000"/>
          <w:sz w:val="24"/>
          <w:szCs w:val="24"/>
        </w:rPr>
        <w:t>)</w:t>
      </w:r>
      <w:r>
        <w:rPr>
          <w:rFonts w:asciiTheme="majorBidi" w:hAnsiTheme="majorBidi" w:cstheme="majorBidi"/>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&lt;EndNote&gt;&lt;Cite&gt;&lt;Author&gt;Lo Conte&lt;/Author&gt;&lt;Year&gt;2000&lt;/Year&gt;&lt;RecNum&gt;54&lt;/RecNum&gt;&lt;DisplayText&gt;[15]&lt;/DisplayText&gt;&lt;record&gt;&lt;rec-number&gt;54&lt;/rec-number&gt;&lt;foreign-keys&gt;&lt;key app="EN" db-id="pz9x0eawezazasetddmx2xtwpax0wt0f2pat"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research&lt;/secondary-title&gt;&lt;/titles&gt;&lt;periodical&gt;&lt;full-title&gt;Nucleic acids research&lt;/full-title&gt;&lt;/periodical&gt;&lt;pages&gt;257-259&lt;/pages&gt;&lt;volume&gt;28&lt;/volume&gt;&lt;number&gt;1&lt;/number&gt;&lt;dates&gt;&lt;year&gt;2000&lt;/year&gt;&lt;/dates&gt;&lt;isbn&gt;1362-4962&lt;/isbn&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[15]</w:t>
      </w:r>
      <w:r>
        <w:rPr>
          <w:rFonts w:asciiTheme="majorBidi" w:hAnsiTheme="majorBidi" w:cstheme="majorBidi"/>
          <w:color w:val="000000"/>
          <w:sz w:val="24"/>
          <w:szCs w:val="24"/>
        </w:rPr>
        <w:fldChar w:fldCharType="end"/>
      </w:r>
      <w:r>
        <w:rPr>
          <w:rFonts w:asciiTheme="majorBidi" w:hAnsiTheme="majorBidi" w:cstheme="majorBidi"/>
          <w:sz w:val="24"/>
          <w:szCs w:val="24"/>
        </w:rPr>
        <w:t xml:space="preserve"> </w:t>
      </w:r>
      <w:r w:rsidRPr="00B53549">
        <w:rPr>
          <w:rFonts w:asciiTheme="majorBidi" w:hAnsiTheme="majorBidi" w:cstheme="majorBidi"/>
          <w:sz w:val="24"/>
          <w:szCs w:val="24"/>
        </w:rPr>
        <w:t xml:space="preserve">provide a comprehensive framework, categorizing proteins into hierarchical groups based on their structural features. </w:t>
      </w:r>
      <w:r>
        <w:rPr>
          <w:rFonts w:asciiTheme="majorBidi" w:hAnsiTheme="majorBidi" w:cstheme="majorBidi"/>
          <w:color w:val="000000"/>
          <w:sz w:val="24"/>
          <w:szCs w:val="24"/>
        </w:rPr>
        <w:t>The SCOP</w:t>
      </w:r>
      <w:r w:rsidRPr="00D33B9D">
        <w:rPr>
          <w:rFonts w:asciiTheme="majorBidi" w:hAnsiTheme="majorBidi" w:cstheme="majorBidi"/>
          <w:color w:val="000000"/>
          <w:sz w:val="24"/>
          <w:szCs w:val="24"/>
        </w:rPr>
        <w:t xml:space="preserve"> database is a hierarchical classification of protein structures that organizes them into</w:t>
      </w:r>
      <w:r w:rsidRPr="005A0F3C">
        <w:rPr>
          <w:rFonts w:asciiTheme="majorBidi" w:hAnsiTheme="majorBidi" w:cstheme="majorBidi"/>
          <w:color w:val="000000"/>
          <w:sz w:val="24"/>
          <w:szCs w:val="24"/>
        </w:rPr>
        <w:t xml:space="preserve"> increasingly specific levels, ranging from broad classifications at the top, such as folds and classes, to finer details at lower levels, such as </w:t>
      </w:r>
      <w:proofErr w:type="spellStart"/>
      <w:r w:rsidRPr="005A0F3C">
        <w:rPr>
          <w:rFonts w:asciiTheme="majorBidi" w:hAnsiTheme="majorBidi" w:cstheme="majorBidi"/>
          <w:color w:val="000000"/>
          <w:sz w:val="24"/>
          <w:szCs w:val="24"/>
        </w:rPr>
        <w:t>superfamilies</w:t>
      </w:r>
      <w:proofErr w:type="spellEnd"/>
      <w:r w:rsidRPr="005A0F3C">
        <w:rPr>
          <w:rFonts w:asciiTheme="majorBidi" w:hAnsiTheme="majorBidi" w:cstheme="majorBidi"/>
          <w:color w:val="000000"/>
          <w:sz w:val="24"/>
          <w:szCs w:val="24"/>
        </w:rPr>
        <w:t xml:space="preserve"> and families</w:t>
      </w:r>
      <w:r>
        <w:rPr>
          <w:rFonts w:asciiTheme="majorBidi" w:hAnsiTheme="majorBidi" w:cstheme="majorBidi"/>
          <w:sz w:val="24"/>
          <w:szCs w:val="24"/>
        </w:rPr>
        <w:t xml:space="preserve">. </w:t>
      </w:r>
      <w:r w:rsidR="0004018F" w:rsidRPr="0004018F">
        <w:rPr>
          <w:rFonts w:asciiTheme="majorBidi" w:hAnsiTheme="majorBidi" w:cstheme="majorBidi"/>
          <w:sz w:val="24"/>
          <w:szCs w:val="24"/>
        </w:rPr>
        <w:t xml:space="preserve">To examine the energy profile at various levels, we employed the ASTRAL 40 (95) database (version 2.08) from </w:t>
      </w:r>
      <w:proofErr w:type="spellStart"/>
      <w:r w:rsidR="0004018F" w:rsidRPr="0004018F">
        <w:rPr>
          <w:rFonts w:asciiTheme="majorBidi" w:hAnsiTheme="majorBidi" w:cstheme="majorBidi"/>
          <w:sz w:val="24"/>
          <w:szCs w:val="24"/>
        </w:rPr>
        <w:t>SCOPe</w:t>
      </w:r>
      <w:proofErr w:type="spellEnd"/>
      <w:r w:rsidR="0004018F" w:rsidRPr="0004018F">
        <w:rPr>
          <w:rFonts w:asciiTheme="majorBidi" w:hAnsiTheme="majorBidi" w:cstheme="majorBidi"/>
          <w:sz w:val="24"/>
          <w:szCs w:val="24"/>
        </w:rPr>
        <w:t xml:space="preserve"> as a benchmark dataset, comprising domains with no more than 40% (95%) sequence similarity, as determined by BLAST identity, and filtere</w:t>
      </w:r>
      <w:r w:rsidR="0004018F">
        <w:rPr>
          <w:rFonts w:asciiTheme="majorBidi" w:hAnsiTheme="majorBidi" w:cstheme="majorBidi"/>
          <w:sz w:val="24"/>
          <w:szCs w:val="24"/>
        </w:rPr>
        <w:t>d for E-value similarity scores</w:t>
      </w:r>
      <w:r>
        <w:rPr>
          <w:rFonts w:asciiTheme="majorBidi" w:hAnsiTheme="majorBidi" w:cstheme="majorBidi"/>
          <w:sz w:val="24"/>
          <w:szCs w:val="24"/>
        </w:rPr>
        <w:t xml:space="preserve"> </w:t>
      </w:r>
      <w:r>
        <w:rPr>
          <w:rFonts w:asciiTheme="majorBidi" w:hAnsiTheme="majorBidi" w:cstheme="majorBidi"/>
          <w:sz w:val="24"/>
          <w:szCs w:val="24"/>
        </w:rPr>
        <w:fldChar w:fldCharType="begin"/>
      </w:r>
      <w:r>
        <w:rPr>
          <w:rFonts w:asciiTheme="majorBidi" w:hAnsiTheme="majorBidi" w:cstheme="majorBidi"/>
          <w:sz w:val="24"/>
          <w:szCs w:val="24"/>
        </w:rPr>
        <w:instrText xml:space="preserve"> ADDIN EN.CITE &lt;EndNote&gt;&lt;Cite&gt;&lt;Author&gt;Fox&lt;/Author&gt;&lt;Year&gt;2014&lt;/Year&gt;&lt;RecNum&gt;83&lt;/RecNum&gt;&lt;DisplayText&gt;[16]&lt;/DisplayText&gt;&lt;record&gt;&lt;rec-number&gt;83&lt;/rec-number&gt;&lt;foreign-keys&gt;&lt;key app="EN" db-id="pz9x0eawezazasetddmx2xtwpax0wt0f2pat" timestamp="1702029270"&gt;83&lt;/key&gt;&lt;/foreign-keys&gt;&lt;ref-type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Pr>
          <w:rFonts w:asciiTheme="majorBidi" w:hAnsiTheme="majorBidi" w:cstheme="majorBidi"/>
          <w:sz w:val="24"/>
          <w:szCs w:val="24"/>
        </w:rPr>
        <w:fldChar w:fldCharType="separate"/>
      </w:r>
      <w:r>
        <w:rPr>
          <w:rFonts w:asciiTheme="majorBidi" w:hAnsiTheme="majorBidi" w:cstheme="majorBidi"/>
          <w:noProof/>
          <w:sz w:val="24"/>
          <w:szCs w:val="24"/>
        </w:rPr>
        <w:t>[16]</w:t>
      </w:r>
      <w:r>
        <w:rPr>
          <w:rFonts w:asciiTheme="majorBidi" w:hAnsiTheme="majorBidi" w:cstheme="majorBidi"/>
          <w:sz w:val="24"/>
          <w:szCs w:val="24"/>
        </w:rPr>
        <w:fldChar w:fldCharType="end"/>
      </w:r>
      <w:r>
        <w:rPr>
          <w:rFonts w:asciiTheme="majorBidi" w:hAnsiTheme="majorBidi" w:cstheme="majorBidi"/>
          <w:sz w:val="24"/>
          <w:szCs w:val="24"/>
        </w:rPr>
        <w:t xml:space="preserve">. </w:t>
      </w:r>
      <w:r w:rsidR="003E42F0" w:rsidRPr="003E42F0">
        <w:rPr>
          <w:rFonts w:asciiTheme="majorBidi" w:hAnsiTheme="majorBidi" w:cstheme="majorBidi"/>
          <w:sz w:val="24"/>
          <w:szCs w:val="24"/>
        </w:rPr>
        <w:t xml:space="preserve">Initially, we compared the energy and the distance between two profiles of energies estimated by structure and sequence. The results indicate a high correlation between the energy estimated from </w:t>
      </w:r>
      <w:r w:rsidR="003E42F0" w:rsidRPr="003E42F0">
        <w:rPr>
          <w:rFonts w:asciiTheme="majorBidi" w:hAnsiTheme="majorBidi" w:cstheme="majorBidi"/>
          <w:sz w:val="24"/>
          <w:szCs w:val="24"/>
        </w:rPr>
        <w:lastRenderedPageBreak/>
        <w:t>sequence and structure, as well as a pronounced correlation between the distances among energy profiles estimated from sequence and structure on protein domains from both ASTRAL 40 and ASTRAL 95.</w:t>
      </w:r>
      <w:r w:rsidR="00F712DA">
        <w:rPr>
          <w:rFonts w:asciiTheme="majorBidi" w:hAnsiTheme="majorBidi" w:cstheme="majorBidi"/>
          <w:sz w:val="24"/>
          <w:szCs w:val="24"/>
        </w:rPr>
        <w:t xml:space="preserve"> </w:t>
      </w:r>
      <w:r w:rsidR="00C7638A" w:rsidRPr="00C7638A">
        <w:rPr>
          <w:rFonts w:asciiTheme="majorBidi" w:hAnsiTheme="majorBidi" w:cstheme="majorBidi"/>
          <w:color w:val="000000"/>
          <w:sz w:val="24"/>
          <w:szCs w:val="24"/>
        </w:rPr>
        <w:t xml:space="preserve">Utilizing UMAP projections, we observe a clear </w:t>
      </w:r>
      <w:r w:rsidR="000301A2">
        <w:rPr>
          <w:rFonts w:asciiTheme="majorBidi" w:hAnsiTheme="majorBidi" w:cstheme="majorBidi"/>
          <w:color w:val="000000"/>
          <w:sz w:val="24"/>
          <w:szCs w:val="24"/>
        </w:rPr>
        <w:t>sep</w:t>
      </w:r>
      <w:r w:rsidR="00C7638A" w:rsidRPr="00C7638A">
        <w:rPr>
          <w:rFonts w:asciiTheme="majorBidi" w:hAnsiTheme="majorBidi" w:cstheme="majorBidi"/>
          <w:color w:val="000000"/>
          <w:sz w:val="24"/>
          <w:szCs w:val="24"/>
        </w:rPr>
        <w:t>aration of proteins belonging to the all-alpha and all-beta classes, indicating that the energy profile encapsulates structural information.</w:t>
      </w:r>
      <w:r w:rsidR="00747BF0">
        <w:rPr>
          <w:rFonts w:asciiTheme="majorBidi" w:hAnsiTheme="majorBidi" w:cstheme="majorBidi"/>
          <w:color w:val="000000"/>
          <w:sz w:val="24"/>
          <w:szCs w:val="24"/>
        </w:rPr>
        <w:t xml:space="preserve"> </w:t>
      </w:r>
      <w:r w:rsidR="00747BF0" w:rsidRPr="00747BF0">
        <w:rPr>
          <w:rFonts w:asciiTheme="majorBidi" w:hAnsiTheme="majorBidi" w:cstheme="majorBidi"/>
          <w:color w:val="000000"/>
          <w:sz w:val="24"/>
          <w:szCs w:val="24"/>
        </w:rPr>
        <w:t xml:space="preserve">This discernible </w:t>
      </w:r>
      <w:r w:rsidR="000301A2">
        <w:rPr>
          <w:rFonts w:asciiTheme="majorBidi" w:hAnsiTheme="majorBidi" w:cstheme="majorBidi"/>
          <w:color w:val="000000"/>
          <w:sz w:val="24"/>
          <w:szCs w:val="24"/>
        </w:rPr>
        <w:t>sep</w:t>
      </w:r>
      <w:r w:rsidR="00747BF0" w:rsidRPr="00747BF0">
        <w:rPr>
          <w:rFonts w:asciiTheme="majorBidi" w:hAnsiTheme="majorBidi" w:cstheme="majorBidi"/>
          <w:color w:val="000000"/>
          <w:sz w:val="24"/>
          <w:szCs w:val="24"/>
        </w:rPr>
        <w:t>aration is also evident at the fold, superfamily, and family levels through random selections.</w:t>
      </w:r>
      <w:r w:rsidR="00747BF0">
        <w:rPr>
          <w:rFonts w:asciiTheme="majorBidi" w:hAnsiTheme="majorBidi" w:cstheme="majorBidi"/>
          <w:color w:val="000000"/>
          <w:sz w:val="24"/>
          <w:szCs w:val="24"/>
        </w:rPr>
        <w:t xml:space="preserve"> </w:t>
      </w:r>
      <w:r w:rsidR="00E74866" w:rsidRPr="00E74866">
        <w:rPr>
          <w:rFonts w:asciiTheme="majorBidi" w:hAnsiTheme="majorBidi" w:cstheme="majorBidi"/>
          <w:color w:val="000000"/>
          <w:sz w:val="24"/>
          <w:szCs w:val="24"/>
        </w:rPr>
        <w:t>To assess the precision and computational speed of our approach in relation to methods like TM-Score</w:t>
      </w:r>
      <w:r w:rsidR="00E74866" w:rsidRPr="00D27786">
        <w:rPr>
          <w:rFonts w:asciiTheme="majorBidi" w:hAnsiTheme="majorBidi" w:cstheme="majorBidi"/>
          <w:color w:val="000000" w:themeColor="text1"/>
          <w:sz w:val="24"/>
          <w:szCs w:val="24"/>
        </w:rPr>
        <w:fldChar w:fldCharType="begin"/>
      </w:r>
      <w:r w:rsidR="00E74866">
        <w:rPr>
          <w:rFonts w:asciiTheme="majorBidi" w:hAnsiTheme="majorBidi" w:cstheme="majorBidi"/>
          <w:color w:val="000000" w:themeColor="text1"/>
          <w:sz w:val="24"/>
          <w:szCs w:val="24"/>
        </w:rPr>
        <w:instrText xml:space="preserve"> ADDIN EN.CITE &lt;EndNote&gt;&lt;Cite&gt;&lt;Author&gt;Zhang&lt;/Author&gt;&lt;Year&gt;2004&lt;/Year&gt;&lt;RecNum&gt;35&lt;/RecNum&gt;&lt;DisplayText&gt;[17]&lt;/DisplayText&gt;&lt;record&gt;&lt;rec-number&gt;35&lt;/rec-number&gt;&lt;foreign-keys&gt;&lt;key app="EN" db-id="pz9x0eawezazasetddmx2xtwpax0wt0f2pat" timestamp="1685386334"&gt;35&lt;/key&gt;&lt;/foreign-keys&gt;&lt;ref-type name="Journal Article"&gt;17&lt;/ref-type&gt;&lt;contributors&gt;&lt;authors&gt;&lt;author&gt;Zhang, Yang&lt;/author&gt;&lt;author&gt;Skolnick, Jeffrey&lt;/author&gt;&lt;/authors&gt;&lt;/contributors&gt;&lt;titles&gt;&lt;title&gt;Scoring function for automated assessment of protein structure template quality&lt;/title&gt;&lt;secondary-title&gt;Proteins: Structure, Function, and Bioinformatics&lt;/secondary-title&gt;&lt;/titles&gt;&lt;periodical&gt;&lt;full-title&gt;Proteins: Structure, Function, and Bioinformatics&lt;/full-title&gt;&lt;/periodical&gt;&lt;pages&gt;702--710&lt;/pages&gt;&lt;volume&gt;57&lt;/volume&gt;&lt;number&gt;4&lt;/number&gt;&lt;dates&gt;&lt;year&gt;2004&lt;/year&gt;&lt;/dates&gt;&lt;urls&gt;&lt;/urls&gt;&lt;/record&gt;&lt;/Cite&gt;&lt;/EndNote&gt;</w:instrText>
      </w:r>
      <w:r w:rsidR="00E74866" w:rsidRPr="00D27786">
        <w:rPr>
          <w:rFonts w:asciiTheme="majorBidi" w:hAnsiTheme="majorBidi" w:cstheme="majorBidi"/>
          <w:color w:val="000000" w:themeColor="text1"/>
          <w:sz w:val="24"/>
          <w:szCs w:val="24"/>
        </w:rPr>
        <w:fldChar w:fldCharType="separate"/>
      </w:r>
      <w:r w:rsidR="00E74866">
        <w:rPr>
          <w:rFonts w:asciiTheme="majorBidi" w:hAnsiTheme="majorBidi" w:cstheme="majorBidi"/>
          <w:noProof/>
          <w:color w:val="000000" w:themeColor="text1"/>
          <w:sz w:val="24"/>
          <w:szCs w:val="24"/>
        </w:rPr>
        <w:t>[17]</w:t>
      </w:r>
      <w:r w:rsidR="00E74866" w:rsidRPr="00D27786">
        <w:rPr>
          <w:rFonts w:asciiTheme="majorBidi" w:hAnsiTheme="majorBidi" w:cstheme="majorBidi"/>
          <w:color w:val="000000" w:themeColor="text1"/>
          <w:sz w:val="24"/>
          <w:szCs w:val="24"/>
        </w:rPr>
        <w:fldChar w:fldCharType="end"/>
      </w:r>
      <w:r w:rsidR="00E74866" w:rsidRPr="00E74866">
        <w:rPr>
          <w:rFonts w:asciiTheme="majorBidi" w:hAnsiTheme="majorBidi" w:cstheme="majorBidi"/>
          <w:color w:val="000000"/>
          <w:sz w:val="24"/>
          <w:szCs w:val="24"/>
        </w:rPr>
        <w:t>, RMSD</w:t>
      </w:r>
      <w:r w:rsidR="00E74866" w:rsidRPr="00D27786">
        <w:rPr>
          <w:rFonts w:asciiTheme="majorBidi" w:hAnsiTheme="majorBidi" w:cstheme="majorBidi"/>
          <w:color w:val="000000" w:themeColor="text1"/>
          <w:sz w:val="24"/>
          <w:szCs w:val="24"/>
        </w:rPr>
        <w:fldChar w:fldCharType="begin"/>
      </w:r>
      <w:r w:rsidR="00E74866">
        <w:rPr>
          <w:rFonts w:asciiTheme="majorBidi" w:hAnsiTheme="majorBidi" w:cstheme="majorBidi"/>
          <w:color w:val="000000" w:themeColor="text1"/>
          <w:sz w:val="24"/>
          <w:szCs w:val="24"/>
        </w:rPr>
        <w:instrText xml:space="preserve"> ADDIN EN.CITE &lt;EndNote&gt;&lt;Cite&gt;&lt;Author&gt;Maiorov&lt;/Author&gt;&lt;Year&gt;1994&lt;/Year&gt;&lt;RecNum&gt;34&lt;/RecNum&gt;&lt;DisplayText&gt;[18]&lt;/DisplayText&gt;&lt;record&gt;&lt;rec-number&gt;34&lt;/rec-number&gt;&lt;foreign-keys&gt;&lt;key app="EN" db-id="pz9x0eawezazasetddmx2xtwpax0wt0f2pat"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biology&lt;/secondary-title&gt;&lt;/titles&gt;&lt;periodical&gt;&lt;full-title&gt;Journal of molecular biology&lt;/full-title&gt;&lt;/periodical&gt;&lt;pages&gt;625--634&lt;/pages&gt;&lt;volume&gt;235&lt;/volume&gt;&lt;number&gt;2&lt;/number&gt;&lt;dates&gt;&lt;year&gt;1994&lt;/year&gt;&lt;/dates&gt;&lt;urls&gt;&lt;/urls&gt;&lt;/record&gt;&lt;/Cite&gt;&lt;/EndNote&gt;</w:instrText>
      </w:r>
      <w:r w:rsidR="00E74866" w:rsidRPr="00D27786">
        <w:rPr>
          <w:rFonts w:asciiTheme="majorBidi" w:hAnsiTheme="majorBidi" w:cstheme="majorBidi"/>
          <w:color w:val="000000" w:themeColor="text1"/>
          <w:sz w:val="24"/>
          <w:szCs w:val="24"/>
        </w:rPr>
        <w:fldChar w:fldCharType="separate"/>
      </w:r>
      <w:r w:rsidR="00E74866">
        <w:rPr>
          <w:rFonts w:asciiTheme="majorBidi" w:hAnsiTheme="majorBidi" w:cstheme="majorBidi"/>
          <w:noProof/>
          <w:color w:val="000000" w:themeColor="text1"/>
          <w:sz w:val="24"/>
          <w:szCs w:val="24"/>
        </w:rPr>
        <w:t>[18]</w:t>
      </w:r>
      <w:r w:rsidR="00E74866" w:rsidRPr="00D27786">
        <w:rPr>
          <w:rFonts w:asciiTheme="majorBidi" w:hAnsiTheme="majorBidi" w:cstheme="majorBidi"/>
          <w:color w:val="000000" w:themeColor="text1"/>
          <w:sz w:val="24"/>
          <w:szCs w:val="24"/>
        </w:rPr>
        <w:fldChar w:fldCharType="end"/>
      </w:r>
      <w:r w:rsidR="00E74866" w:rsidRPr="00E74866">
        <w:rPr>
          <w:rFonts w:asciiTheme="majorBidi" w:hAnsiTheme="majorBidi" w:cstheme="majorBidi"/>
          <w:color w:val="000000"/>
          <w:sz w:val="24"/>
          <w:szCs w:val="24"/>
        </w:rPr>
        <w:t>, GR-Align</w:t>
      </w:r>
      <w:r w:rsidR="00E74866">
        <w:rPr>
          <w:rFonts w:asciiTheme="majorBidi" w:hAnsiTheme="majorBidi" w:cstheme="majorBidi"/>
          <w:color w:val="000000" w:themeColor="text1"/>
          <w:sz w:val="24"/>
          <w:szCs w:val="24"/>
        </w:rPr>
        <w:fldChar w:fldCharType="begin"/>
      </w:r>
      <w:r w:rsidR="00E74866">
        <w:rPr>
          <w:rFonts w:asciiTheme="majorBidi" w:hAnsiTheme="majorBidi" w:cstheme="majorBidi"/>
          <w:color w:val="000000" w:themeColor="text1"/>
          <w:sz w:val="24"/>
          <w:szCs w:val="24"/>
        </w:rPr>
        <w:instrText xml:space="preserve"> ADDIN EN.CITE &lt;EndNote&gt;&lt;Cite&gt;&lt;Author&gt;Malod-Dognin&lt;/Author&gt;&lt;Year&gt;2014&lt;/Year&gt;&lt;RecNum&gt;74&lt;/RecNum&gt;&lt;DisplayText&gt;[19]&lt;/DisplayText&gt;&lt;record&gt;&lt;rec-number&gt;74&lt;/rec-number&gt;&lt;foreign-keys&gt;&lt;key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E74866">
        <w:rPr>
          <w:rFonts w:asciiTheme="majorBidi" w:hAnsiTheme="majorBidi" w:cstheme="majorBidi"/>
          <w:color w:val="000000" w:themeColor="text1"/>
          <w:sz w:val="24"/>
          <w:szCs w:val="24"/>
        </w:rPr>
        <w:fldChar w:fldCharType="separate"/>
      </w:r>
      <w:r w:rsidR="00E74866">
        <w:rPr>
          <w:rFonts w:asciiTheme="majorBidi" w:hAnsiTheme="majorBidi" w:cstheme="majorBidi"/>
          <w:noProof/>
          <w:color w:val="000000" w:themeColor="text1"/>
          <w:sz w:val="24"/>
          <w:szCs w:val="24"/>
        </w:rPr>
        <w:t>[19]</w:t>
      </w:r>
      <w:r w:rsidR="00E74866">
        <w:rPr>
          <w:rFonts w:asciiTheme="majorBidi" w:hAnsiTheme="majorBidi" w:cstheme="majorBidi"/>
          <w:color w:val="000000" w:themeColor="text1"/>
          <w:sz w:val="24"/>
          <w:szCs w:val="24"/>
        </w:rPr>
        <w:fldChar w:fldCharType="end"/>
      </w:r>
      <w:r w:rsidR="00E74866" w:rsidRPr="00E74866">
        <w:rPr>
          <w:rFonts w:asciiTheme="majorBidi" w:hAnsiTheme="majorBidi" w:cstheme="majorBidi"/>
          <w:color w:val="000000"/>
          <w:sz w:val="24"/>
          <w:szCs w:val="24"/>
        </w:rPr>
        <w:t xml:space="preserve">, and </w:t>
      </w:r>
      <w:proofErr w:type="spellStart"/>
      <w:r w:rsidR="00E74866" w:rsidRPr="00E74866">
        <w:rPr>
          <w:rFonts w:asciiTheme="majorBidi" w:hAnsiTheme="majorBidi" w:cstheme="majorBidi"/>
          <w:color w:val="000000"/>
          <w:sz w:val="24"/>
          <w:szCs w:val="24"/>
        </w:rPr>
        <w:t>Yau-Hausdroff</w:t>
      </w:r>
      <w:proofErr w:type="spellEnd"/>
      <w:r w:rsidR="00E74866" w:rsidRPr="00E74866">
        <w:rPr>
          <w:rFonts w:asciiTheme="majorBidi" w:hAnsiTheme="majorBidi" w:cstheme="majorBidi"/>
          <w:color w:val="000000"/>
          <w:sz w:val="24"/>
          <w:szCs w:val="24"/>
        </w:rPr>
        <w:t xml:space="preserve"> distance</w:t>
      </w:r>
      <w:r w:rsidR="00E74866">
        <w:rPr>
          <w:rFonts w:asciiTheme="majorBidi" w:hAnsiTheme="majorBidi" w:cstheme="majorBidi"/>
          <w:color w:val="000000"/>
          <w:sz w:val="24"/>
          <w:szCs w:val="24"/>
        </w:rPr>
        <w:fldChar w:fldCharType="begin"/>
      </w:r>
      <w:r w:rsidR="00E74866">
        <w:rPr>
          <w:rFonts w:asciiTheme="majorBidi" w:hAnsiTheme="majorBidi" w:cstheme="majorBidi"/>
          <w:color w:val="000000"/>
          <w:sz w:val="24"/>
          <w:szCs w:val="24"/>
        </w:rPr>
        <w:instrText xml:space="preserve"> ADDIN EN.CITE &lt;EndNote&gt;&lt;Cite&gt;&lt;Author&gt;Tian&lt;/Author&gt;&lt;Year&gt;2018&lt;/Year&gt;&lt;RecNum&gt;72&lt;/RecNum&gt;&lt;DisplayText&gt;[20]&lt;/DisplayText&gt;&lt;record&gt;&lt;rec-number&gt;72&lt;/rec-number&gt;&lt;foreign-keys&gt;&lt;key app="EN" db-id="pz9x0eawezazasetddmx2xtwpax0wt0f2pat" timestamp="1701635563"&gt;72&lt;/key&gt;&lt;/foreign-keys&gt;&lt;ref-type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E74866">
        <w:rPr>
          <w:rFonts w:asciiTheme="majorBidi" w:hAnsiTheme="majorBidi" w:cstheme="majorBidi"/>
          <w:color w:val="000000"/>
          <w:sz w:val="24"/>
          <w:szCs w:val="24"/>
        </w:rPr>
        <w:fldChar w:fldCharType="separate"/>
      </w:r>
      <w:r w:rsidR="00E74866">
        <w:rPr>
          <w:rFonts w:asciiTheme="majorBidi" w:hAnsiTheme="majorBidi" w:cstheme="majorBidi"/>
          <w:noProof/>
          <w:color w:val="000000"/>
          <w:sz w:val="24"/>
          <w:szCs w:val="24"/>
        </w:rPr>
        <w:t>[20]</w:t>
      </w:r>
      <w:r w:rsidR="00E74866">
        <w:rPr>
          <w:rFonts w:asciiTheme="majorBidi" w:hAnsiTheme="majorBidi" w:cstheme="majorBidi"/>
          <w:color w:val="000000"/>
          <w:sz w:val="24"/>
          <w:szCs w:val="24"/>
        </w:rPr>
        <w:fldChar w:fldCharType="end"/>
      </w:r>
      <w:r w:rsidR="00E74866" w:rsidRPr="00E74866">
        <w:rPr>
          <w:rFonts w:asciiTheme="majorBidi" w:hAnsiTheme="majorBidi" w:cstheme="majorBidi"/>
          <w:color w:val="000000"/>
          <w:sz w:val="24"/>
          <w:szCs w:val="24"/>
        </w:rPr>
        <w:t>, we employed 1-NN classification on two CATH families. Our method demonstrated superior performance in terms of both accuracy and computational efficiency compared to these methods.</w:t>
      </w:r>
    </w:p>
    <w:p w14:paraId="788D876D" w14:textId="527AB922" w:rsidR="00481E47" w:rsidRPr="00481E47" w:rsidRDefault="006F2B33" w:rsidP="00481E47">
      <w:pPr>
        <w:spacing w:line="360" w:lineRule="auto"/>
        <w:jc w:val="both"/>
        <w:rPr>
          <w:rFonts w:asciiTheme="majorBidi" w:hAnsiTheme="majorBidi" w:cstheme="majorBidi"/>
          <w:color w:val="000000"/>
          <w:sz w:val="24"/>
          <w:szCs w:val="24"/>
        </w:rPr>
      </w:pPr>
      <w:r w:rsidRPr="006F2B33">
        <w:rPr>
          <w:rFonts w:asciiTheme="majorBidi" w:hAnsiTheme="majorBidi" w:cstheme="majorBidi"/>
          <w:color w:val="000000"/>
          <w:sz w:val="24"/>
          <w:szCs w:val="24"/>
        </w:rPr>
        <w:t xml:space="preserve">In conjunction with the organizational frameworks provided by SCOP, CATH, and PFAM for the protein universe, it is important to note their limitations, as they may present conflicting classifications and lack the ability to elucidate evolutionary relationships between individual </w:t>
      </w:r>
      <w:proofErr w:type="spellStart"/>
      <w:r w:rsidRPr="006F2B33">
        <w:rPr>
          <w:rFonts w:asciiTheme="majorBidi" w:hAnsiTheme="majorBidi" w:cstheme="majorBidi"/>
          <w:color w:val="000000"/>
          <w:sz w:val="24"/>
          <w:szCs w:val="24"/>
        </w:rPr>
        <w:t>superfamilies</w:t>
      </w:r>
      <w:proofErr w:type="spellEnd"/>
      <w:r w:rsidRPr="006F2B33">
        <w:rPr>
          <w:rFonts w:asciiTheme="majorBidi" w:hAnsiTheme="majorBidi" w:cstheme="majorBidi"/>
          <w:color w:val="000000"/>
          <w:sz w:val="24"/>
          <w:szCs w:val="24"/>
        </w:rPr>
        <w:t xml:space="preserve"> across extensive evolutionary distances. Lu</w:t>
      </w:r>
      <w:r w:rsidR="009B13F6">
        <w:rPr>
          <w:rFonts w:asciiTheme="majorBidi" w:hAnsiTheme="majorBidi" w:cstheme="majorBidi"/>
          <w:color w:val="000000"/>
          <w:sz w:val="24"/>
          <w:szCs w:val="24"/>
        </w:rPr>
        <w:t>n</w:t>
      </w:r>
      <w:r w:rsidR="00A5749B">
        <w:rPr>
          <w:rFonts w:asciiTheme="majorBidi" w:hAnsiTheme="majorBidi" w:cstheme="majorBidi"/>
          <w:color w:val="000000"/>
          <w:sz w:val="24"/>
          <w:szCs w:val="24"/>
        </w:rPr>
        <w:t>din et.</w:t>
      </w:r>
      <w:r w:rsidRPr="006F2B33">
        <w:rPr>
          <w:rFonts w:asciiTheme="majorBidi" w:hAnsiTheme="majorBidi" w:cstheme="majorBidi"/>
          <w:color w:val="000000"/>
          <w:sz w:val="24"/>
          <w:szCs w:val="24"/>
        </w:rPr>
        <w:t>al.</w:t>
      </w:r>
      <w:r w:rsidR="009B13F6">
        <w:rPr>
          <w:rFonts w:asciiTheme="majorBidi" w:hAnsiTheme="majorBidi" w:cstheme="majorBidi"/>
          <w:color w:val="000000"/>
          <w:sz w:val="24"/>
          <w:szCs w:val="24"/>
        </w:rPr>
        <w:fldChar w:fldCharType="begin"/>
      </w:r>
      <w:r w:rsidR="003754EF">
        <w:rPr>
          <w:rFonts w:asciiTheme="majorBidi" w:hAnsiTheme="majorBidi" w:cstheme="majorBidi"/>
          <w:color w:val="000000"/>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9B13F6">
        <w:rPr>
          <w:rFonts w:asciiTheme="majorBidi" w:hAnsiTheme="majorBidi" w:cstheme="majorBidi"/>
          <w:color w:val="000000"/>
          <w:sz w:val="24"/>
          <w:szCs w:val="24"/>
        </w:rPr>
        <w:fldChar w:fldCharType="separate"/>
      </w:r>
      <w:r w:rsidR="003754EF">
        <w:rPr>
          <w:rFonts w:asciiTheme="majorBidi" w:hAnsiTheme="majorBidi" w:cstheme="majorBidi"/>
          <w:noProof/>
          <w:color w:val="000000"/>
          <w:sz w:val="24"/>
          <w:szCs w:val="24"/>
        </w:rPr>
        <w:t>[21]</w:t>
      </w:r>
      <w:r w:rsidR="009B13F6">
        <w:rPr>
          <w:rFonts w:asciiTheme="majorBidi" w:hAnsiTheme="majorBidi" w:cstheme="majorBidi"/>
          <w:color w:val="000000"/>
          <w:sz w:val="24"/>
          <w:szCs w:val="24"/>
        </w:rPr>
        <w:fldChar w:fldCharType="end"/>
      </w:r>
      <w:r w:rsidRPr="006F2B33">
        <w:rPr>
          <w:rFonts w:asciiTheme="majorBidi" w:hAnsiTheme="majorBidi" w:cstheme="majorBidi"/>
          <w:color w:val="000000"/>
          <w:sz w:val="24"/>
          <w:szCs w:val="24"/>
        </w:rPr>
        <w:t xml:space="preserve"> </w:t>
      </w:r>
      <w:proofErr w:type="gramStart"/>
      <w:r w:rsidRPr="006F2B33">
        <w:rPr>
          <w:rFonts w:asciiTheme="majorBidi" w:hAnsiTheme="majorBidi" w:cstheme="majorBidi"/>
          <w:color w:val="000000"/>
          <w:sz w:val="24"/>
          <w:szCs w:val="24"/>
        </w:rPr>
        <w:t>conducted</w:t>
      </w:r>
      <w:proofErr w:type="gramEnd"/>
      <w:r w:rsidRPr="006F2B33">
        <w:rPr>
          <w:rFonts w:asciiTheme="majorBidi" w:hAnsiTheme="majorBidi" w:cstheme="majorBidi"/>
          <w:color w:val="000000"/>
          <w:sz w:val="24"/>
          <w:szCs w:val="24"/>
        </w:rPr>
        <w:t xml:space="preserve"> a comprehensive analysis of protein structures within the functionally diverse ferritin-like superfamily. They employed an evolutionary network construction approach to unveil relationships among pro</w:t>
      </w:r>
      <w:r w:rsidR="00CD04F7">
        <w:rPr>
          <w:rFonts w:asciiTheme="majorBidi" w:hAnsiTheme="majorBidi" w:cstheme="majorBidi"/>
          <w:color w:val="000000"/>
          <w:sz w:val="24"/>
          <w:szCs w:val="24"/>
        </w:rPr>
        <w:t>teins beyond the "twilight zone</w:t>
      </w:r>
      <w:r w:rsidRPr="006F2B33">
        <w:rPr>
          <w:rFonts w:asciiTheme="majorBidi" w:hAnsiTheme="majorBidi" w:cstheme="majorBidi"/>
          <w:color w:val="000000"/>
          <w:sz w:val="24"/>
          <w:szCs w:val="24"/>
        </w:rPr>
        <w:t>"</w:t>
      </w:r>
      <w:r w:rsidR="00CD04F7">
        <w:rPr>
          <w:rFonts w:asciiTheme="majorBidi" w:hAnsiTheme="majorBidi" w:cstheme="majorBidi"/>
          <w:color w:val="000000"/>
          <w:sz w:val="24"/>
          <w:szCs w:val="24"/>
        </w:rPr>
        <w:t>,</w:t>
      </w:r>
      <w:r w:rsidRPr="006F2B33">
        <w:rPr>
          <w:rFonts w:asciiTheme="majorBidi" w:hAnsiTheme="majorBidi" w:cstheme="majorBidi"/>
          <w:color w:val="000000"/>
          <w:sz w:val="24"/>
          <w:szCs w:val="24"/>
        </w:rPr>
        <w:t xml:space="preserve"> where sequence similarity alone fails to facilitate meaningful evolutionary analysis. Building on this context, our study leverages profiles of energies to reconstruct a phylogenetic network. Our findings strongly suggest that a substantial and valuable evolutionary signal is preserved within the profile of energy, serving as a representative indicator of protein structure. </w:t>
      </w:r>
    </w:p>
    <w:p w14:paraId="7586FF14" w14:textId="12062227" w:rsidR="00325376" w:rsidRDefault="00481E47" w:rsidP="006679E1">
      <w:pPr>
        <w:spacing w:line="360" w:lineRule="auto"/>
        <w:jc w:val="both"/>
        <w:rPr>
          <w:rFonts w:asciiTheme="majorBidi" w:hAnsiTheme="majorBidi" w:cstheme="majorBidi"/>
          <w:color w:val="000000"/>
          <w:sz w:val="24"/>
          <w:szCs w:val="24"/>
        </w:rPr>
      </w:pPr>
      <w:r w:rsidRPr="00481E47">
        <w:rPr>
          <w:rFonts w:asciiTheme="majorBidi" w:hAnsiTheme="majorBidi" w:cstheme="majorBidi"/>
          <w:color w:val="000000"/>
          <w:sz w:val="24"/>
          <w:szCs w:val="24"/>
        </w:rPr>
        <w:t>To assess the discriminatory capacity of energy profiles in discerning proteins across various species, we chose the spike glycoproteins from three coronavirus species</w:t>
      </w:r>
      <w:r w:rsidR="00DD384D">
        <w:rPr>
          <w:rFonts w:asciiTheme="majorBidi" w:hAnsiTheme="majorBidi" w:cstheme="majorBidi"/>
          <w:color w:val="000000"/>
          <w:sz w:val="24"/>
          <w:szCs w:val="24"/>
        </w:rPr>
        <w:fldChar w:fldCharType="begin"/>
      </w:r>
      <w:r w:rsidR="00DD384D">
        <w:rPr>
          <w:rFonts w:asciiTheme="majorBidi" w:hAnsiTheme="majorBidi" w:cstheme="majorBidi"/>
          <w:color w:val="000000"/>
          <w:sz w:val="24"/>
          <w:szCs w:val="24"/>
        </w:rPr>
        <w:instrText xml:space="preserve"> ADDIN EN.CITE &lt;EndNote&gt;&lt;Cite&gt;&lt;Author&gt;Gowthaman&lt;/Author&gt;&lt;Year&gt;2021&lt;/Year&gt;&lt;RecNum&gt;70&lt;/RecNum&gt;&lt;DisplayText&gt;[22]&lt;/DisplayText&gt;&lt;record&gt;&lt;rec-number&gt;70&lt;/rec-number&gt;&lt;foreign-keys&gt;&lt;key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D384D">
        <w:rPr>
          <w:rFonts w:asciiTheme="majorBidi" w:hAnsiTheme="majorBidi" w:cstheme="majorBidi"/>
          <w:color w:val="000000"/>
          <w:sz w:val="24"/>
          <w:szCs w:val="24"/>
        </w:rPr>
        <w:fldChar w:fldCharType="separate"/>
      </w:r>
      <w:r w:rsidR="00DD384D">
        <w:rPr>
          <w:rFonts w:asciiTheme="majorBidi" w:hAnsiTheme="majorBidi" w:cstheme="majorBidi"/>
          <w:noProof/>
          <w:color w:val="000000"/>
          <w:sz w:val="24"/>
          <w:szCs w:val="24"/>
        </w:rPr>
        <w:t>[22]</w:t>
      </w:r>
      <w:r w:rsidR="00DD384D">
        <w:rPr>
          <w:rFonts w:asciiTheme="majorBidi" w:hAnsiTheme="majorBidi" w:cstheme="majorBidi"/>
          <w:color w:val="000000"/>
          <w:sz w:val="24"/>
          <w:szCs w:val="24"/>
        </w:rPr>
        <w:fldChar w:fldCharType="end"/>
      </w:r>
      <w:r w:rsidRPr="00481E47">
        <w:rPr>
          <w:rFonts w:asciiTheme="majorBidi" w:hAnsiTheme="majorBidi" w:cstheme="majorBidi"/>
          <w:color w:val="000000"/>
          <w:sz w:val="24"/>
          <w:szCs w:val="24"/>
        </w:rPr>
        <w:t xml:space="preserve">. Our findings indicate that both sequence-level and structural-level energy profiles successfully </w:t>
      </w:r>
      <w:r w:rsidR="00706072">
        <w:rPr>
          <w:rFonts w:asciiTheme="majorBidi" w:hAnsiTheme="majorBidi" w:cstheme="majorBidi"/>
          <w:color w:val="000000"/>
          <w:sz w:val="24"/>
          <w:szCs w:val="24"/>
        </w:rPr>
        <w:t>cluster</w:t>
      </w:r>
      <w:r w:rsidRPr="00481E47">
        <w:rPr>
          <w:rFonts w:asciiTheme="majorBidi" w:hAnsiTheme="majorBidi" w:cstheme="majorBidi"/>
          <w:color w:val="000000"/>
          <w:sz w:val="24"/>
          <w:szCs w:val="24"/>
        </w:rPr>
        <w:t xml:space="preserve"> proteins from distinct species.</w:t>
      </w:r>
      <w:r>
        <w:rPr>
          <w:rFonts w:asciiTheme="majorBidi" w:hAnsiTheme="majorBidi" w:cstheme="majorBidi"/>
          <w:color w:val="000000"/>
          <w:sz w:val="24"/>
          <w:szCs w:val="24"/>
        </w:rPr>
        <w:t xml:space="preserve"> </w:t>
      </w:r>
      <w:r w:rsidR="006679E1" w:rsidRPr="006679E1">
        <w:rPr>
          <w:rFonts w:asciiTheme="majorBidi" w:hAnsiTheme="majorBidi" w:cstheme="majorBidi"/>
          <w:color w:val="000000"/>
          <w:sz w:val="24"/>
          <w:szCs w:val="24"/>
        </w:rPr>
        <w:t xml:space="preserve">In a </w:t>
      </w:r>
      <w:r w:rsidR="0011181A">
        <w:rPr>
          <w:rFonts w:asciiTheme="majorBidi" w:hAnsiTheme="majorBidi" w:cstheme="majorBidi"/>
          <w:color w:val="000000"/>
          <w:sz w:val="24"/>
          <w:szCs w:val="24"/>
        </w:rPr>
        <w:t>sep</w:t>
      </w:r>
      <w:r w:rsidR="006679E1" w:rsidRPr="006679E1">
        <w:rPr>
          <w:rFonts w:asciiTheme="majorBidi" w:hAnsiTheme="majorBidi" w:cstheme="majorBidi"/>
          <w:color w:val="000000"/>
          <w:sz w:val="24"/>
          <w:szCs w:val="24"/>
        </w:rPr>
        <w:t xml:space="preserve">arate analysis, we computed the sequence-based energy profile for a diverse set of bacterial families known as </w:t>
      </w:r>
      <w:proofErr w:type="spellStart"/>
      <w:r w:rsidR="006679E1" w:rsidRPr="006679E1">
        <w:rPr>
          <w:rFonts w:asciiTheme="majorBidi" w:hAnsiTheme="majorBidi" w:cstheme="majorBidi"/>
          <w:color w:val="000000"/>
          <w:sz w:val="24"/>
          <w:szCs w:val="24"/>
        </w:rPr>
        <w:t>bacteriocins</w:t>
      </w:r>
      <w:proofErr w:type="spellEnd"/>
      <w:r w:rsidR="006679E1" w:rsidRPr="006679E1">
        <w:rPr>
          <w:rFonts w:asciiTheme="majorBidi" w:hAnsiTheme="majorBidi" w:cstheme="majorBidi"/>
          <w:color w:val="000000"/>
          <w:sz w:val="24"/>
          <w:szCs w:val="24"/>
        </w:rPr>
        <w:t>. The identification and understanding of these peptides are crucial due to their ecological significance, but their diverse sequences and structures present challenges for conventional identification methods. Our findings highlight that the energy profile is capable of categorizing these pro</w:t>
      </w:r>
      <w:r w:rsidR="006679E1">
        <w:rPr>
          <w:rFonts w:asciiTheme="majorBidi" w:hAnsiTheme="majorBidi" w:cstheme="majorBidi"/>
          <w:color w:val="000000"/>
          <w:sz w:val="24"/>
          <w:szCs w:val="24"/>
        </w:rPr>
        <w:t>teins based on BAGEL annotation</w:t>
      </w:r>
      <w:r w:rsidR="00325376">
        <w:rPr>
          <w:rFonts w:asciiTheme="majorBidi" w:hAnsiTheme="majorBidi" w:cstheme="majorBidi"/>
          <w:color w:val="000000"/>
          <w:sz w:val="24"/>
          <w:szCs w:val="24"/>
        </w:rPr>
        <w:t xml:space="preserve"> </w:t>
      </w:r>
      <w:r w:rsidR="00325376">
        <w:rPr>
          <w:rFonts w:asciiTheme="majorBidi" w:hAnsiTheme="majorBidi" w:cstheme="majorBidi"/>
          <w:color w:val="000000"/>
          <w:sz w:val="24"/>
          <w:szCs w:val="24"/>
        </w:rPr>
        <w:fldChar w:fldCharType="begin"/>
      </w:r>
      <w:r w:rsidR="003754EF">
        <w:rPr>
          <w:rFonts w:asciiTheme="majorBidi" w:hAnsiTheme="majorBidi" w:cstheme="majorBidi"/>
          <w:color w:val="000000"/>
          <w:sz w:val="24"/>
          <w:szCs w:val="24"/>
        </w:rPr>
        <w:instrText xml:space="preserve"> ADDIN EN.CITE &lt;EndNote&gt;&lt;Cite&gt;&lt;Author&gt;van Heel&lt;/Author&gt;&lt;Year&gt;2013&lt;/Year&gt;&lt;RecNum&gt;82&lt;/RecNum&gt;&lt;DisplayText&gt;[23]&lt;/DisplayText&gt;&lt;record&gt;&lt;rec-number&gt;82&lt;/rec-number&gt;&lt;foreign-keys&gt;&lt;key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325376">
        <w:rPr>
          <w:rFonts w:asciiTheme="majorBidi" w:hAnsiTheme="majorBidi" w:cstheme="majorBidi"/>
          <w:color w:val="000000"/>
          <w:sz w:val="24"/>
          <w:szCs w:val="24"/>
        </w:rPr>
        <w:fldChar w:fldCharType="separate"/>
      </w:r>
      <w:r w:rsidR="003754EF">
        <w:rPr>
          <w:rFonts w:asciiTheme="majorBidi" w:hAnsiTheme="majorBidi" w:cstheme="majorBidi"/>
          <w:noProof/>
          <w:color w:val="000000"/>
          <w:sz w:val="24"/>
          <w:szCs w:val="24"/>
        </w:rPr>
        <w:t>[23]</w:t>
      </w:r>
      <w:r w:rsidR="00325376">
        <w:rPr>
          <w:rFonts w:asciiTheme="majorBidi" w:hAnsiTheme="majorBidi" w:cstheme="majorBidi"/>
          <w:color w:val="000000"/>
          <w:sz w:val="24"/>
          <w:szCs w:val="24"/>
        </w:rPr>
        <w:fldChar w:fldCharType="end"/>
      </w:r>
      <w:r w:rsidR="00325376" w:rsidRPr="00325376">
        <w:rPr>
          <w:rFonts w:asciiTheme="majorBidi" w:hAnsiTheme="majorBidi" w:cstheme="majorBidi"/>
          <w:color w:val="000000"/>
          <w:sz w:val="24"/>
          <w:szCs w:val="24"/>
        </w:rPr>
        <w:t xml:space="preserve">. </w:t>
      </w:r>
    </w:p>
    <w:p w14:paraId="742A22EE" w14:textId="29A52640" w:rsidR="00630B2B" w:rsidRDefault="00630B2B" w:rsidP="003754EF">
      <w:pPr>
        <w:spacing w:line="360" w:lineRule="auto"/>
        <w:jc w:val="lowKashida"/>
        <w:rPr>
          <w:rFonts w:asciiTheme="majorBidi" w:hAnsiTheme="majorBidi" w:cstheme="majorBidi"/>
          <w:color w:val="000000"/>
          <w:sz w:val="24"/>
          <w:szCs w:val="24"/>
        </w:rPr>
      </w:pPr>
      <w:r>
        <w:rPr>
          <w:rFonts w:asciiTheme="majorBidi" w:hAnsiTheme="majorBidi" w:cstheme="majorBidi"/>
          <w:color w:val="000000"/>
          <w:sz w:val="24"/>
          <w:szCs w:val="24"/>
        </w:rPr>
        <w:lastRenderedPageBreak/>
        <w:t>Finally we evaluated our method in drug combination prediction.</w:t>
      </w:r>
      <w:r w:rsidR="00B81C21">
        <w:rPr>
          <w:rFonts w:asciiTheme="majorBidi" w:hAnsiTheme="majorBidi" w:cstheme="majorBidi"/>
          <w:color w:val="000000"/>
          <w:sz w:val="24"/>
          <w:szCs w:val="24"/>
        </w:rPr>
        <w:t xml:space="preserve"> </w:t>
      </w:r>
      <w:r w:rsidR="00B81C21" w:rsidRPr="00B81C21">
        <w:rPr>
          <w:rFonts w:asciiTheme="majorBidi" w:hAnsiTheme="majorBidi" w:cstheme="majorBidi"/>
          <w:color w:val="000000"/>
          <w:sz w:val="24"/>
          <w:szCs w:val="24"/>
        </w:rPr>
        <w:t xml:space="preserve">The identification and validation of effective drug combinations, essential for treating complex diseases, face challenges due to the combinatorial explosion of potential drug pairs. Cheng et al. introduced a network-based methodology leveraging the human protein-protein </w:t>
      </w:r>
      <w:proofErr w:type="spellStart"/>
      <w:r w:rsidR="00B81C21" w:rsidRPr="00B81C21">
        <w:rPr>
          <w:rFonts w:asciiTheme="majorBidi" w:hAnsiTheme="majorBidi" w:cstheme="majorBidi"/>
          <w:color w:val="000000"/>
          <w:sz w:val="24"/>
          <w:szCs w:val="24"/>
        </w:rPr>
        <w:t>interactome</w:t>
      </w:r>
      <w:proofErr w:type="spellEnd"/>
      <w:r w:rsidR="00B81C21" w:rsidRPr="00B81C21">
        <w:rPr>
          <w:rFonts w:asciiTheme="majorBidi" w:hAnsiTheme="majorBidi" w:cstheme="majorBidi"/>
          <w:color w:val="000000"/>
          <w:sz w:val="24"/>
          <w:szCs w:val="24"/>
        </w:rPr>
        <w:t xml:space="preserve"> to discover clinically effective drug combinations, demonstrating that topological relationships between drug-target modules, as indicat</w:t>
      </w:r>
      <w:r w:rsidR="00152B43">
        <w:rPr>
          <w:rFonts w:asciiTheme="majorBidi" w:hAnsiTheme="majorBidi" w:cstheme="majorBidi"/>
          <w:color w:val="000000"/>
          <w:sz w:val="24"/>
          <w:szCs w:val="24"/>
        </w:rPr>
        <w:t xml:space="preserve">ed by a </w:t>
      </w:r>
      <w:r w:rsidR="000301A2">
        <w:rPr>
          <w:rFonts w:asciiTheme="majorBidi" w:hAnsiTheme="majorBidi" w:cstheme="majorBidi"/>
          <w:color w:val="000000"/>
          <w:sz w:val="24"/>
          <w:szCs w:val="24"/>
        </w:rPr>
        <w:t>sep</w:t>
      </w:r>
      <w:r w:rsidR="00152B43">
        <w:rPr>
          <w:rFonts w:asciiTheme="majorBidi" w:hAnsiTheme="majorBidi" w:cstheme="majorBidi"/>
          <w:color w:val="000000"/>
          <w:sz w:val="24"/>
          <w:szCs w:val="24"/>
        </w:rPr>
        <w:t>aration measure</w:t>
      </w:r>
      <w:r w:rsidR="00B81C21" w:rsidRPr="00B81C21">
        <w:rPr>
          <w:rFonts w:asciiTheme="majorBidi" w:hAnsiTheme="majorBidi" w:cstheme="majorBidi"/>
          <w:color w:val="000000"/>
          <w:sz w:val="24"/>
          <w:szCs w:val="24"/>
        </w:rPr>
        <w:t>, reflect both biological and pharmacological relationships</w:t>
      </w:r>
      <w:r w:rsidR="00152B43">
        <w:rPr>
          <w:rFonts w:asciiTheme="majorBidi" w:hAnsiTheme="majorBidi" w:cstheme="majorBidi"/>
          <w:color w:val="000000"/>
          <w:sz w:val="24"/>
          <w:szCs w:val="24"/>
        </w:rPr>
        <w:t xml:space="preserve"> </w:t>
      </w:r>
      <w:r w:rsidR="00152B43">
        <w:rPr>
          <w:rFonts w:asciiTheme="majorBidi" w:hAnsiTheme="majorBidi" w:cstheme="majorBidi"/>
          <w:color w:val="000000"/>
          <w:sz w:val="24"/>
          <w:szCs w:val="24"/>
        </w:rPr>
        <w:fldChar w:fldCharType="begin"/>
      </w:r>
      <w:r w:rsidR="003754EF">
        <w:rPr>
          <w:rFonts w:asciiTheme="majorBidi" w:hAnsiTheme="majorBidi" w:cstheme="majorBidi"/>
          <w:color w:val="000000"/>
          <w:sz w:val="24"/>
          <w:szCs w:val="24"/>
        </w:rPr>
        <w:instrText xml:space="preserve"> ADDIN EN.CITE &lt;EndNote&gt;&lt;Cite&gt;&lt;Author&gt;Cheng&lt;/Author&gt;&lt;Year&gt;2019&lt;/Year&gt;&lt;RecNum&gt;69&lt;/RecNum&gt;&lt;DisplayText&gt;[24]&lt;/DisplayText&gt;&lt;record&gt;&lt;rec-number&gt;69&lt;/rec-number&gt;&lt;foreign-keys&gt;&lt;key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sidR="00152B43">
        <w:rPr>
          <w:rFonts w:asciiTheme="majorBidi" w:hAnsiTheme="majorBidi" w:cstheme="majorBidi"/>
          <w:color w:val="000000"/>
          <w:sz w:val="24"/>
          <w:szCs w:val="24"/>
        </w:rPr>
        <w:fldChar w:fldCharType="separate"/>
      </w:r>
      <w:r w:rsidR="003754EF">
        <w:rPr>
          <w:rFonts w:asciiTheme="majorBidi" w:hAnsiTheme="majorBidi" w:cstheme="majorBidi"/>
          <w:noProof/>
          <w:color w:val="000000"/>
          <w:sz w:val="24"/>
          <w:szCs w:val="24"/>
        </w:rPr>
        <w:t>[24]</w:t>
      </w:r>
      <w:r w:rsidR="00152B43">
        <w:rPr>
          <w:rFonts w:asciiTheme="majorBidi" w:hAnsiTheme="majorBidi" w:cstheme="majorBidi"/>
          <w:color w:val="000000"/>
          <w:sz w:val="24"/>
          <w:szCs w:val="24"/>
        </w:rPr>
        <w:fldChar w:fldCharType="end"/>
      </w:r>
      <w:r w:rsidR="00B81C21" w:rsidRPr="00B81C21">
        <w:rPr>
          <w:rFonts w:asciiTheme="majorBidi" w:hAnsiTheme="majorBidi" w:cstheme="majorBidi"/>
          <w:color w:val="000000"/>
          <w:sz w:val="24"/>
          <w:szCs w:val="24"/>
        </w:rPr>
        <w:t>. In this study, we intro</w:t>
      </w:r>
      <w:r w:rsidR="00152B43">
        <w:rPr>
          <w:rFonts w:asciiTheme="majorBidi" w:hAnsiTheme="majorBidi" w:cstheme="majorBidi"/>
          <w:color w:val="000000"/>
          <w:sz w:val="24"/>
          <w:szCs w:val="24"/>
        </w:rPr>
        <w:t xml:space="preserve">duce a </w:t>
      </w:r>
      <w:r w:rsidR="000301A2">
        <w:rPr>
          <w:rFonts w:asciiTheme="majorBidi" w:hAnsiTheme="majorBidi" w:cstheme="majorBidi"/>
          <w:color w:val="000000"/>
          <w:sz w:val="24"/>
          <w:szCs w:val="24"/>
        </w:rPr>
        <w:t>separation</w:t>
      </w:r>
      <w:r w:rsidR="00152B43">
        <w:rPr>
          <w:rFonts w:asciiTheme="majorBidi" w:hAnsiTheme="majorBidi" w:cstheme="majorBidi"/>
          <w:color w:val="000000"/>
          <w:sz w:val="24"/>
          <w:szCs w:val="24"/>
        </w:rPr>
        <w:t xml:space="preserve"> measure</w:t>
      </w:r>
      <w:r w:rsidR="00B81C21" w:rsidRPr="00B81C21">
        <w:rPr>
          <w:rFonts w:asciiTheme="majorBidi" w:hAnsiTheme="majorBidi" w:cstheme="majorBidi"/>
          <w:color w:val="000000"/>
          <w:sz w:val="24"/>
          <w:szCs w:val="24"/>
        </w:rPr>
        <w:t xml:space="preserve"> based on the similarity between profiles of energies of protein targets, revealin</w:t>
      </w:r>
      <w:r w:rsidR="00152B43">
        <w:rPr>
          <w:rFonts w:asciiTheme="majorBidi" w:hAnsiTheme="majorBidi" w:cstheme="majorBidi"/>
          <w:color w:val="000000"/>
          <w:sz w:val="24"/>
          <w:szCs w:val="24"/>
        </w:rPr>
        <w:t xml:space="preserve">g a strong correlation with the </w:t>
      </w:r>
      <w:r w:rsidR="000301A2">
        <w:rPr>
          <w:rFonts w:asciiTheme="majorBidi" w:hAnsiTheme="majorBidi" w:cstheme="majorBidi"/>
          <w:color w:val="000000"/>
          <w:sz w:val="24"/>
          <w:szCs w:val="24"/>
        </w:rPr>
        <w:t>sep</w:t>
      </w:r>
      <w:r w:rsidR="00152B43">
        <w:rPr>
          <w:rFonts w:asciiTheme="majorBidi" w:hAnsiTheme="majorBidi" w:cstheme="majorBidi"/>
          <w:color w:val="000000"/>
          <w:sz w:val="24"/>
          <w:szCs w:val="24"/>
        </w:rPr>
        <w:t>aration measure based on prot</w:t>
      </w:r>
      <w:r w:rsidR="00D95745">
        <w:rPr>
          <w:rFonts w:asciiTheme="majorBidi" w:hAnsiTheme="majorBidi" w:cstheme="majorBidi"/>
          <w:color w:val="000000"/>
          <w:sz w:val="24"/>
          <w:szCs w:val="24"/>
        </w:rPr>
        <w:t>ein-protein interaction netw</w:t>
      </w:r>
      <w:r w:rsidR="00EB748C">
        <w:rPr>
          <w:rFonts w:asciiTheme="majorBidi" w:hAnsiTheme="majorBidi" w:cstheme="majorBidi"/>
          <w:color w:val="000000"/>
          <w:sz w:val="24"/>
          <w:szCs w:val="24"/>
        </w:rPr>
        <w:t>o</w:t>
      </w:r>
      <w:r w:rsidR="00D95745">
        <w:rPr>
          <w:rFonts w:asciiTheme="majorBidi" w:hAnsiTheme="majorBidi" w:cstheme="majorBidi"/>
          <w:color w:val="000000"/>
          <w:sz w:val="24"/>
          <w:szCs w:val="24"/>
        </w:rPr>
        <w:t>rk</w:t>
      </w:r>
      <w:r w:rsidR="00B81C21" w:rsidRPr="00B81C21">
        <w:rPr>
          <w:rFonts w:asciiTheme="majorBidi" w:hAnsiTheme="majorBidi" w:cstheme="majorBidi"/>
          <w:color w:val="000000"/>
          <w:sz w:val="24"/>
          <w:szCs w:val="24"/>
        </w:rPr>
        <w:t xml:space="preserve"> and suggesting the energy profile as a promising predictor for drug combinations, requiring only protein sequences and offering faster computation than network-based approaches.</w:t>
      </w:r>
    </w:p>
    <w:p w14:paraId="27C0C5D8" w14:textId="19AE8DD2" w:rsidR="006B5BF1" w:rsidRPr="004C5C1A" w:rsidRDefault="006B5BF1">
      <w:pPr>
        <w:spacing w:line="360" w:lineRule="auto"/>
        <w:jc w:val="both"/>
        <w:rPr>
          <w:rFonts w:asciiTheme="majorBidi" w:hAnsiTheme="majorBidi" w:cstheme="majorBidi"/>
          <w:color w:val="000000" w:themeColor="text1"/>
          <w:sz w:val="24"/>
          <w:szCs w:val="24"/>
        </w:rPr>
      </w:pPr>
      <w:r w:rsidRPr="004C5C1A">
        <w:rPr>
          <w:rFonts w:asciiTheme="majorBidi" w:hAnsiTheme="majorBidi" w:cstheme="majorBidi"/>
          <w:color w:val="000000" w:themeColor="text1"/>
          <w:sz w:val="24"/>
          <w:szCs w:val="24"/>
        </w:rPr>
        <w:t>This study offers a means to characterize and compare proteins using energy profiles, enabling predictions of their structural and functional properties. Furthermore, this computational framework not only facilitates our understanding of individual protein behavior but also contributes to the broader exploration of evolutionary relationships, functional annotations, and drug discovery in the intricate world of proteins.</w:t>
      </w:r>
    </w:p>
    <w:p w14:paraId="3BD8D182" w14:textId="77777777" w:rsidR="000C10E5" w:rsidRPr="00B53549" w:rsidRDefault="000C10E5">
      <w:pPr>
        <w:spacing w:after="0" w:line="360" w:lineRule="auto"/>
        <w:jc w:val="both"/>
        <w:rPr>
          <w:rFonts w:asciiTheme="majorBidi" w:hAnsiTheme="majorBidi" w:cstheme="majorBidi"/>
        </w:rPr>
      </w:pPr>
    </w:p>
    <w:p w14:paraId="07EA39AD" w14:textId="77777777" w:rsidR="000C10E5" w:rsidRPr="00B53549" w:rsidRDefault="0077244A">
      <w:pPr>
        <w:spacing w:after="0" w:line="360" w:lineRule="auto"/>
        <w:jc w:val="both"/>
        <w:rPr>
          <w:rFonts w:asciiTheme="majorBidi" w:hAnsiTheme="majorBidi" w:cstheme="majorBidi"/>
          <w:b/>
          <w:sz w:val="32"/>
          <w:szCs w:val="32"/>
        </w:rPr>
      </w:pPr>
      <w:r w:rsidRPr="00B53549">
        <w:rPr>
          <w:rFonts w:asciiTheme="majorBidi" w:hAnsiTheme="majorBidi" w:cstheme="majorBidi"/>
          <w:b/>
          <w:sz w:val="32"/>
          <w:szCs w:val="32"/>
        </w:rPr>
        <w:t>2   Materials and Methods</w:t>
      </w:r>
    </w:p>
    <w:p w14:paraId="3FB36655" w14:textId="14DD5BFB" w:rsidR="000C10E5" w:rsidRPr="00B53549" w:rsidRDefault="0077244A" w:rsidP="002F1844">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A non-redundant structural dataset of 6944 prot</w:t>
      </w:r>
      <w:r w:rsidR="004E43C5">
        <w:rPr>
          <w:rFonts w:asciiTheme="majorBidi" w:hAnsiTheme="majorBidi" w:cstheme="majorBidi"/>
          <w:sz w:val="24"/>
          <w:szCs w:val="24"/>
        </w:rPr>
        <w:t xml:space="preserve">ein chains was culled by PISCES </w:t>
      </w:r>
      <w:r w:rsidRPr="00B53549">
        <w:rPr>
          <w:rFonts w:asciiTheme="majorBidi" w:hAnsiTheme="majorBidi" w:cstheme="majorBidi"/>
          <w:sz w:val="24"/>
          <w:szCs w:val="24"/>
        </w:rPr>
        <w:t>from PDB with pairwise sequence identity &lt; 50%, resolution &lt; 1.6 Å, R-factor &lt; 0.25, protein length &gt; 40 and &lt; 1000 residues. These proteins were applied to train and calculate the kno</w:t>
      </w:r>
      <w:r w:rsidR="00594DC8">
        <w:rPr>
          <w:rFonts w:asciiTheme="majorBidi" w:hAnsiTheme="majorBidi" w:cstheme="majorBidi"/>
          <w:sz w:val="24"/>
          <w:szCs w:val="24"/>
        </w:rPr>
        <w:t>wledge-based potential function</w:t>
      </w:r>
      <w:r w:rsidRPr="00B53549">
        <w:rPr>
          <w:rFonts w:asciiTheme="majorBidi" w:hAnsiTheme="majorBidi" w:cstheme="majorBidi"/>
          <w:sz w:val="24"/>
          <w:szCs w:val="24"/>
        </w:rPr>
        <w:t>.</w:t>
      </w:r>
    </w:p>
    <w:p w14:paraId="6069A577" w14:textId="77777777" w:rsidR="000C10E5" w:rsidRPr="00B53549" w:rsidRDefault="000C10E5">
      <w:pPr>
        <w:spacing w:after="0" w:line="360" w:lineRule="auto"/>
        <w:rPr>
          <w:rFonts w:asciiTheme="majorBidi" w:hAnsiTheme="majorBidi" w:cstheme="majorBidi"/>
        </w:rPr>
      </w:pPr>
    </w:p>
    <w:p w14:paraId="4FFDB739" w14:textId="4689DABF"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 xml:space="preserve">2.1   </w:t>
      </w:r>
      <w:r w:rsidRPr="00B53549">
        <w:rPr>
          <w:rFonts w:asciiTheme="majorBidi" w:hAnsiTheme="majorBidi" w:cstheme="majorBidi"/>
          <w:b/>
          <w:sz w:val="24"/>
          <w:szCs w:val="24"/>
        </w:rPr>
        <w:t xml:space="preserve">Pairwise </w:t>
      </w:r>
      <w:r w:rsidR="00D00C91" w:rsidRPr="00B53549">
        <w:rPr>
          <w:rFonts w:asciiTheme="majorBidi" w:hAnsiTheme="majorBidi" w:cstheme="majorBidi"/>
          <w:b/>
          <w:sz w:val="24"/>
          <w:szCs w:val="24"/>
        </w:rPr>
        <w:t>distance-dependent</w:t>
      </w:r>
      <w:r w:rsidRPr="00B53549">
        <w:rPr>
          <w:rFonts w:asciiTheme="majorBidi" w:hAnsiTheme="majorBidi" w:cstheme="majorBidi"/>
          <w:b/>
          <w:sz w:val="24"/>
          <w:szCs w:val="24"/>
        </w:rPr>
        <w:t xml:space="preserve"> knowledge-based </w:t>
      </w:r>
      <w:r w:rsidR="0093201C" w:rsidRPr="00B53549">
        <w:rPr>
          <w:rFonts w:asciiTheme="majorBidi" w:hAnsiTheme="majorBidi" w:cstheme="majorBidi"/>
          <w:b/>
          <w:sz w:val="24"/>
          <w:szCs w:val="24"/>
        </w:rPr>
        <w:t>potential.</w:t>
      </w:r>
    </w:p>
    <w:p w14:paraId="536ADC40" w14:textId="1560016D" w:rsidR="000C10E5" w:rsidRPr="00B53549" w:rsidRDefault="0077244A" w:rsidP="005E5E5F">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It is generally assumed that two atoms are in contact if their spatial distance is less than a certain threshold. As a result, atoms </w:t>
      </w:r>
      <w:r w:rsidR="0011181A">
        <w:rPr>
          <w:rFonts w:asciiTheme="majorBidi" w:hAnsiTheme="majorBidi" w:cstheme="majorBidi"/>
          <w:sz w:val="24"/>
          <w:szCs w:val="24"/>
        </w:rPr>
        <w:t>sep</w:t>
      </w:r>
      <w:r w:rsidRPr="00B53549">
        <w:rPr>
          <w:rFonts w:asciiTheme="majorBidi" w:hAnsiTheme="majorBidi" w:cstheme="majorBidi"/>
          <w:sz w:val="24"/>
          <w:szCs w:val="24"/>
        </w:rPr>
        <w:t xml:space="preserve">arated by less than a constant number interact. There is no direct interaction between two atoms when there is a third atom between two close atoms. Based on Delaunay tessellation, a representation that eliminates contact between two atoms when a third atom is between them, a physical contact can be accurately modeled. In 2014, </w:t>
      </w:r>
      <w:proofErr w:type="spellStart"/>
      <w:r w:rsidRPr="00B53549">
        <w:rPr>
          <w:rFonts w:asciiTheme="majorBidi" w:hAnsiTheme="majorBidi" w:cstheme="majorBidi"/>
          <w:sz w:val="24"/>
          <w:szCs w:val="24"/>
        </w:rPr>
        <w:t>Mirzaie</w:t>
      </w:r>
      <w:proofErr w:type="spellEnd"/>
      <w:r w:rsidRPr="00B53549">
        <w:rPr>
          <w:rFonts w:asciiTheme="majorBidi" w:hAnsiTheme="majorBidi" w:cstheme="majorBidi"/>
          <w:sz w:val="24"/>
          <w:szCs w:val="24"/>
        </w:rPr>
        <w:t xml:space="preserve"> et al. introduced an all-atom knowledge-based potential based on Delaunay Tessellation</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&lt;EndNote&gt;&lt;Cite&gt;&lt;Author&gt;Mirzaie&lt;/Author&gt;&lt;Year&gt;2014&lt;/Year&gt;&lt;RecNum&gt;61&lt;/RecNum&gt;&lt;DisplayText&gt;[11]&lt;/DisplayText&gt;&lt;record&gt;&lt;rec-number&gt;61&lt;/rec-number&gt;&lt;foreign-keys&gt;&lt;key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sidR="004E43C5">
        <w:rPr>
          <w:rFonts w:asciiTheme="majorBidi" w:hAnsiTheme="majorBidi" w:cstheme="majorBidi"/>
          <w:sz w:val="24"/>
          <w:szCs w:val="24"/>
        </w:rPr>
        <w:fldChar w:fldCharType="separate"/>
      </w:r>
      <w:r w:rsidR="005E5E5F">
        <w:rPr>
          <w:rFonts w:asciiTheme="majorBidi" w:hAnsiTheme="majorBidi" w:cstheme="majorBidi"/>
          <w:noProof/>
          <w:sz w:val="24"/>
          <w:szCs w:val="24"/>
        </w:rPr>
        <w:t>[11]</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In this </w:t>
      </w:r>
      <w:r w:rsidRPr="00B53549">
        <w:rPr>
          <w:rFonts w:asciiTheme="majorBidi" w:hAnsiTheme="majorBidi" w:cstheme="majorBidi"/>
          <w:sz w:val="24"/>
          <w:szCs w:val="24"/>
        </w:rPr>
        <w:lastRenderedPageBreak/>
        <w:t xml:space="preserve">study we apply this potential function to calculate the potential of pairwise contact. The energy between the two atoms </w:t>
      </w:r>
      <w:proofErr w:type="spellStart"/>
      <w:r w:rsidRPr="00B53549">
        <w:rPr>
          <w:rFonts w:asciiTheme="majorBidi" w:hAnsiTheme="majorBidi" w:cstheme="majorBidi"/>
          <w:sz w:val="24"/>
          <w:szCs w:val="24"/>
        </w:rPr>
        <w:t>i</w:t>
      </w:r>
      <w:proofErr w:type="spellEnd"/>
      <w:r w:rsidRPr="00B53549">
        <w:rPr>
          <w:rFonts w:asciiTheme="majorBidi" w:hAnsiTheme="majorBidi" w:cstheme="majorBidi"/>
          <w:sz w:val="24"/>
          <w:szCs w:val="24"/>
        </w:rPr>
        <w:t xml:space="preserve"> and j at distance d, is calculated as follows:</w:t>
      </w:r>
    </w:p>
    <w:p w14:paraId="45905539" w14:textId="6BF8C2BE"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r>
          <w:rPr>
            <w:rFonts w:ascii="Cambria Math" w:eastAsia="Cambria Math" w:hAnsi="Cambria Math" w:cstheme="majorBidi"/>
            <w:sz w:val="24"/>
            <w:szCs w:val="24"/>
          </w:rPr>
          <m:t>=RT</m:t>
        </m:r>
        <m:d>
          <m:dPr>
            <m:begChr m:val="["/>
            <m:endChr m:val="]"/>
            <m:ctrlPr>
              <w:rPr>
                <w:rFonts w:ascii="Cambria Math" w:eastAsia="Cambria Math" w:hAnsi="Cambria Math" w:cstheme="majorBidi"/>
                <w:sz w:val="24"/>
                <w:szCs w:val="24"/>
              </w:rPr>
            </m:ctrlPr>
          </m:dPr>
          <m:e>
            <m:box>
              <m:boxPr>
                <m:opEmu m:val="1"/>
                <m:ctrlPr>
                  <w:rPr>
                    <w:rFonts w:ascii="Cambria Math" w:eastAsia="Cambria Math" w:hAnsi="Cambria Math" w:cstheme="majorBidi"/>
                    <w:sz w:val="24"/>
                    <w:szCs w:val="24"/>
                  </w:rPr>
                </m:ctrlPr>
              </m:boxPr>
              <m:e>
                <m:r>
                  <w:rPr>
                    <w:rFonts w:ascii="Cambria Math" w:eastAsia="Cambria Math" w:hAnsi="Cambria Math" w:cstheme="majorBidi"/>
                    <w:sz w:val="24"/>
                    <w:szCs w:val="24"/>
                  </w:rPr>
                  <m:t>ln</m:t>
                </m:r>
              </m:e>
            </m:box>
            <m:r>
              <w:rPr>
                <w:rFonts w:ascii="Cambria Math" w:eastAsia="Cambria Math" w:hAnsi="Cambria Math" w:cstheme="majorBidi"/>
                <w:sz w:val="24"/>
                <w:szCs w:val="24"/>
              </w:rPr>
              <m:t>ln</m:t>
            </m:r>
            <m:r>
              <w:rPr>
                <w:rFonts w:ascii="Cambria Math" w:hAnsi="Cambria Math" w:cstheme="majorBidi"/>
                <w:sz w:val="24"/>
                <w:szCs w:val="24"/>
              </w:rPr>
              <m:t xml:space="preserve"> </m:t>
            </m:r>
            <m:d>
              <m:dPr>
                <m:ctrlPr>
                  <w:rPr>
                    <w:rFonts w:ascii="Cambria Math" w:eastAsia="Cambria Math" w:hAnsi="Cambria Math" w:cstheme="majorBidi"/>
                    <w:sz w:val="24"/>
                    <w:szCs w:val="24"/>
                  </w:rPr>
                </m:ctrlPr>
              </m:dPr>
              <m:e>
                <m:r>
                  <w:rPr>
                    <w:rFonts w:ascii="Cambria Math" w:eastAsia="Cambria Math" w:hAnsi="Cambria Math" w:cstheme="majorBidi"/>
                    <w:sz w:val="24"/>
                    <w:szCs w:val="24"/>
                  </w:rPr>
                  <m:t>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e>
            </m:d>
            <m:r>
              <w:rPr>
                <w:rFonts w:ascii="Cambria Math" w:hAnsi="Cambria Math" w:cstheme="majorBidi"/>
                <w:sz w:val="24"/>
                <w:szCs w:val="24"/>
              </w:rPr>
              <m:t xml:space="preserve"> </m:t>
            </m:r>
            <m:r>
              <w:rPr>
                <w:rFonts w:ascii="Cambria Math" w:eastAsia="Cambria Math" w:hAnsi="Cambria Math" w:cstheme="majorBidi"/>
                <w:sz w:val="24"/>
                <w:szCs w:val="24"/>
              </w:rPr>
              <m:t>-ln⁡(1+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num>
              <m:den>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den>
            </m:f>
            <m:r>
              <w:rPr>
                <w:rFonts w:ascii="Cambria Math" w:eastAsia="Cambria Math" w:hAnsi="Cambria Math" w:cstheme="majorBidi"/>
                <w:sz w:val="24"/>
                <w:szCs w:val="24"/>
              </w:rPr>
              <m:t>))</m:t>
            </m:r>
          </m:e>
        </m:d>
      </m:oMath>
      <w:r w:rsidR="001F674A" w:rsidRPr="00B53549">
        <w:rPr>
          <w:rFonts w:asciiTheme="majorBidi" w:eastAsia="Cambria Math" w:hAnsiTheme="majorBidi" w:cstheme="majorBidi"/>
          <w:sz w:val="24"/>
          <w:szCs w:val="24"/>
        </w:rPr>
        <w:t xml:space="preserve"> </w:t>
      </w:r>
      <w:r w:rsidR="00305D7E">
        <w:rPr>
          <w:rFonts w:asciiTheme="majorBidi" w:eastAsia="Cambria Math" w:hAnsiTheme="majorBidi" w:cstheme="majorBidi"/>
          <w:sz w:val="24"/>
          <w:szCs w:val="24"/>
        </w:rPr>
        <w:t xml:space="preserve">               </w:t>
      </w:r>
      <w:r w:rsidR="001F674A" w:rsidRPr="00B53549">
        <w:rPr>
          <w:rFonts w:asciiTheme="majorBidi" w:eastAsia="Cambria Math" w:hAnsiTheme="majorBidi" w:cstheme="majorBidi"/>
          <w:sz w:val="24"/>
          <w:szCs w:val="24"/>
        </w:rPr>
        <w:t>(1)</w:t>
      </w:r>
    </w:p>
    <w:p w14:paraId="6CBC7D6F" w14:textId="1963E136" w:rsidR="00305D7E" w:rsidRDefault="0077244A" w:rsidP="00305D7E">
      <w:pPr>
        <w:spacing w:after="0" w:line="360" w:lineRule="auto"/>
        <w:jc w:val="both"/>
        <w:rPr>
          <w:rFonts w:asciiTheme="majorBidi" w:hAnsiTheme="majorBidi" w:cstheme="majorBidi"/>
          <w:color w:val="1C1D1E"/>
          <w:sz w:val="24"/>
          <w:szCs w:val="24"/>
          <w:highlight w:val="white"/>
        </w:rPr>
      </w:pPr>
      <w:proofErr w:type="gramStart"/>
      <w:r w:rsidRPr="00B53549">
        <w:rPr>
          <w:rFonts w:asciiTheme="majorBidi" w:hAnsiTheme="majorBidi" w:cstheme="majorBidi"/>
          <w:color w:val="000000"/>
          <w:sz w:val="24"/>
          <w:szCs w:val="24"/>
          <w:highlight w:val="white"/>
        </w:rPr>
        <w:t>where</w:t>
      </w:r>
      <w:proofErr w:type="gramEnd"/>
      <w:r w:rsidRPr="00B53549">
        <w:rPr>
          <w:rFonts w:asciiTheme="majorBidi" w:hAnsiTheme="majorBidi" w:cstheme="majorBidi"/>
          <w:color w:val="000000"/>
          <w:sz w:val="24"/>
          <w:szCs w:val="24"/>
          <w:highlight w:val="white"/>
        </w:rPr>
        <w:t xml:space="preserve"> </w:t>
      </w:r>
      <w:r w:rsidRPr="00B53549">
        <w:rPr>
          <w:rFonts w:asciiTheme="majorBidi" w:hAnsiTheme="majorBidi" w:cstheme="majorBidi"/>
          <w:i/>
          <w:color w:val="000000"/>
          <w:sz w:val="24"/>
          <w:szCs w:val="24"/>
          <w:highlight w:val="white"/>
        </w:rPr>
        <w:t>RT</w:t>
      </w:r>
      <w:r w:rsidRPr="00B53549">
        <w:rPr>
          <w:rFonts w:asciiTheme="majorBidi" w:hAnsiTheme="majorBidi" w:cstheme="majorBidi"/>
          <w:color w:val="000000"/>
          <w:sz w:val="24"/>
          <w:szCs w:val="24"/>
          <w:highlight w:val="white"/>
        </w:rPr>
        <w:t> </w:t>
      </w:r>
      <w:r w:rsidR="00305D7E">
        <w:rPr>
          <w:rFonts w:asciiTheme="majorBidi" w:hAnsiTheme="majorBidi" w:cstheme="majorBidi"/>
          <w:color w:val="000000"/>
          <w:sz w:val="24"/>
          <w:szCs w:val="24"/>
          <w:highlight w:val="white"/>
        </w:rPr>
        <w:t>is constant and equal to</w:t>
      </w:r>
      <w:r w:rsidRPr="00B53549">
        <w:rPr>
          <w:rFonts w:asciiTheme="majorBidi" w:hAnsiTheme="majorBidi" w:cstheme="majorBidi"/>
          <w:color w:val="000000"/>
          <w:sz w:val="24"/>
          <w:szCs w:val="24"/>
          <w:highlight w:val="white"/>
        </w:rPr>
        <w:t xml:space="preserve"> 0.582 kcal/mole.</w:t>
      </w:r>
      <w:r w:rsidRPr="00B53549">
        <w:rPr>
          <w:rFonts w:asciiTheme="majorBidi" w:hAnsiTheme="majorBidi" w:cstheme="majorBidi"/>
          <w:color w:val="1C1D1E"/>
          <w:sz w:val="24"/>
          <w:szCs w:val="24"/>
          <w:highlight w:val="white"/>
        </w:rPr>
        <w:t>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oMath>
      <w:r w:rsidRPr="00B53549">
        <w:rPr>
          <w:rFonts w:asciiTheme="majorBidi" w:hAnsiTheme="majorBidi" w:cstheme="majorBidi"/>
          <w:color w:val="1C1D1E"/>
          <w:sz w:val="24"/>
          <w:szCs w:val="24"/>
          <w:highlight w:val="white"/>
        </w:rPr>
        <w:t> is the number of observations for atomic pair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in distance class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all atomic pairs in distance shell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and </w:t>
      </w:r>
      <m:oMath>
        <m:r>
          <w:rPr>
            <w:rFonts w:ascii="Cambria Math" w:hAnsi="Cambria Math" w:cstheme="majorBidi"/>
            <w:sz w:val="24"/>
            <w:szCs w:val="24"/>
          </w:rPr>
          <m:t>σ</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 xml:space="preserve">is the weight given to each observation. As discussed by </w:t>
      </w:r>
      <w:proofErr w:type="spellStart"/>
      <w:r w:rsidRPr="00B53549">
        <w:rPr>
          <w:rFonts w:asciiTheme="majorBidi" w:hAnsiTheme="majorBidi" w:cstheme="majorBidi"/>
          <w:color w:val="1C1D1E"/>
          <w:sz w:val="24"/>
          <w:szCs w:val="24"/>
          <w:highlight w:val="white"/>
        </w:rPr>
        <w:t>Sippl</w:t>
      </w:r>
      <w:proofErr w:type="spellEnd"/>
      <w:r w:rsidR="00E22A0A">
        <w:rPr>
          <w:rFonts w:asciiTheme="majorBidi" w:hAnsiTheme="majorBidi" w:cstheme="majorBidi"/>
          <w:color w:val="1C1D1E"/>
          <w:sz w:val="24"/>
          <w:szCs w:val="24"/>
          <w:highlight w:val="white"/>
        </w:rPr>
        <w:t xml:space="preserve"> </w:t>
      </w:r>
      <w:r w:rsidR="00305D7E">
        <w:rPr>
          <w:rFonts w:asciiTheme="majorBidi" w:hAnsiTheme="majorBidi" w:cstheme="majorBidi"/>
          <w:color w:val="1C1D1E"/>
          <w:sz w:val="24"/>
          <w:szCs w:val="24"/>
          <w:highlight w:val="white"/>
        </w:rPr>
        <w:fldChar w:fldCharType="begin"/>
      </w:r>
      <w:r w:rsidR="00305D7E">
        <w:rPr>
          <w:rFonts w:asciiTheme="majorBidi" w:hAnsiTheme="majorBidi" w:cstheme="majorBidi"/>
          <w:color w:val="1C1D1E"/>
          <w:sz w:val="24"/>
          <w:szCs w:val="24"/>
          <w:highlight w:val="white"/>
        </w:rPr>
        <w:instrText xml:space="preserve"> ADDIN EN.CITE &lt;EndNote&gt;&lt;Cite&gt;&lt;Author&gt;Sippl&lt;/Author&gt;&lt;Year&gt;1993&lt;/Year&gt;&lt;RecNum&gt;14&lt;/RecNum&gt;&lt;DisplayText&gt;[9]&lt;/DisplayText&gt;&lt;record&gt;&lt;rec-number&gt;14&lt;/rec-number&gt;&lt;foreign-keys&gt;&lt;key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00305D7E">
        <w:rPr>
          <w:rFonts w:asciiTheme="majorBidi" w:hAnsiTheme="majorBidi" w:cstheme="majorBidi"/>
          <w:color w:val="1C1D1E"/>
          <w:sz w:val="24"/>
          <w:szCs w:val="24"/>
          <w:highlight w:val="white"/>
        </w:rPr>
        <w:fldChar w:fldCharType="separate"/>
      </w:r>
      <w:r w:rsidR="00305D7E">
        <w:rPr>
          <w:rFonts w:asciiTheme="majorBidi" w:hAnsiTheme="majorBidi" w:cstheme="majorBidi"/>
          <w:noProof/>
          <w:color w:val="1C1D1E"/>
          <w:sz w:val="24"/>
          <w:szCs w:val="24"/>
          <w:highlight w:val="white"/>
        </w:rPr>
        <w:t>[9]</w:t>
      </w:r>
      <w:r w:rsidR="00305D7E">
        <w:rPr>
          <w:rFonts w:asciiTheme="majorBidi" w:hAnsiTheme="majorBidi" w:cstheme="majorBidi"/>
          <w:color w:val="1C1D1E"/>
          <w:sz w:val="24"/>
          <w:szCs w:val="24"/>
          <w:highlight w:val="white"/>
        </w:rPr>
        <w:fldChar w:fldCharType="end"/>
      </w:r>
      <w:r w:rsidRPr="00B53549">
        <w:rPr>
          <w:rFonts w:asciiTheme="majorBidi" w:hAnsiTheme="majorBidi" w:cstheme="majorBidi"/>
          <w:color w:val="1C1D1E"/>
          <w:sz w:val="24"/>
          <w:szCs w:val="24"/>
          <w:highlight w:val="white"/>
        </w:rPr>
        <w:t>, it was assumed that</w:t>
      </w:r>
      <m:oMath>
        <m:r>
          <w:rPr>
            <w:rFonts w:ascii="Cambria Math" w:eastAsia="Cambria Math" w:hAnsi="Cambria Math" w:cstheme="majorBidi"/>
            <w:sz w:val="24"/>
            <w:szCs w:val="24"/>
          </w:rPr>
          <m:t xml:space="preserve"> σ=0.02</m:t>
        </m:r>
      </m:oMath>
      <w:r w:rsidRPr="00B53549">
        <w:rPr>
          <w:rFonts w:asciiTheme="majorBidi" w:hAnsiTheme="majorBidi" w:cstheme="majorBidi"/>
          <w:color w:val="1C1D1E"/>
          <w:sz w:val="24"/>
          <w:szCs w:val="24"/>
          <w:highlight w:val="white"/>
        </w:rPr>
        <w:t>.</w:t>
      </w:r>
    </w:p>
    <w:p w14:paraId="4D223A9B" w14:textId="5930D1BD" w:rsidR="000C10E5" w:rsidRPr="00B53549" w:rsidRDefault="005D1A73" w:rsidP="00305D7E">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rPr>
        <w:t>The potential energy associated with the interaction of residues A and B</w:t>
      </w:r>
      <w:r w:rsidR="001F2161" w:rsidRPr="00B53549">
        <w:rPr>
          <w:rFonts w:asciiTheme="majorBidi" w:hAnsiTheme="majorBidi" w:cstheme="majorBidi"/>
          <w:color w:val="1C1D1E"/>
          <w:sz w:val="24"/>
          <w:szCs w:val="24"/>
        </w:rPr>
        <w:t xml:space="preserve"> denoted by </w:t>
      </w:r>
      <m:oMath>
        <m:r>
          <w:rPr>
            <w:rFonts w:ascii="Cambria Math" w:eastAsia="Cambria Math" w:hAnsi="Cambria Math" w:cstheme="majorBidi"/>
            <w:sz w:val="24"/>
            <w:szCs w:val="24"/>
          </w:rPr>
          <m:t>∆E(A,B)</m:t>
        </m:r>
      </m:oMath>
      <w:r w:rsidRPr="00B53549">
        <w:rPr>
          <w:rFonts w:asciiTheme="majorBidi" w:hAnsiTheme="majorBidi" w:cstheme="majorBidi"/>
          <w:color w:val="1C1D1E"/>
          <w:sz w:val="24"/>
          <w:szCs w:val="24"/>
        </w:rPr>
        <w:t xml:space="preserve"> is estimated by </w:t>
      </w:r>
      <w:r w:rsidR="009C6DCA" w:rsidRPr="00B53549">
        <w:rPr>
          <w:rFonts w:asciiTheme="majorBidi" w:hAnsiTheme="majorBidi" w:cstheme="majorBidi"/>
          <w:color w:val="1C1D1E"/>
          <w:sz w:val="24"/>
          <w:szCs w:val="24"/>
        </w:rPr>
        <w:t>summing</w:t>
      </w:r>
      <w:r w:rsidRPr="00B53549">
        <w:rPr>
          <w:rFonts w:asciiTheme="majorBidi" w:hAnsiTheme="majorBidi" w:cstheme="majorBidi"/>
          <w:color w:val="1C1D1E"/>
          <w:sz w:val="24"/>
          <w:szCs w:val="24"/>
        </w:rPr>
        <w:t xml:space="preserve"> the pairwise potentials between the atoms of each of these residues</w:t>
      </w:r>
      <w:r w:rsidR="001F2161" w:rsidRPr="00B53549">
        <w:rPr>
          <w:rFonts w:asciiTheme="majorBidi" w:hAnsiTheme="majorBidi" w:cstheme="majorBidi"/>
          <w:color w:val="1C1D1E"/>
          <w:sz w:val="24"/>
          <w:szCs w:val="24"/>
        </w:rPr>
        <w:t xml:space="preserve"> as follows</w:t>
      </w:r>
      <w:r w:rsidRPr="00B53549">
        <w:rPr>
          <w:rFonts w:asciiTheme="majorBidi" w:hAnsiTheme="majorBidi" w:cstheme="majorBidi"/>
          <w:color w:val="1C1D1E"/>
          <w:sz w:val="24"/>
          <w:szCs w:val="24"/>
        </w:rPr>
        <w:t>:</w:t>
      </w:r>
    </w:p>
    <w:p w14:paraId="352F306A" w14:textId="2DA8FA5C"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m:t>∆E(A,B)=</m:t>
        </m:r>
        <m:nary>
          <m:naryPr>
            <m:chr m:val="∑"/>
            <m:limLoc m:val="undOvr"/>
            <m:supHide m:val="1"/>
            <m:ctrlPr>
              <w:rPr>
                <w:rFonts w:ascii="Cambria Math" w:eastAsia="Cambria Math" w:hAnsi="Cambria Math" w:cstheme="majorBidi"/>
                <w:i/>
                <w:sz w:val="24"/>
                <w:szCs w:val="24"/>
              </w:rPr>
            </m:ctrlPr>
          </m:naryPr>
          <m:sub>
            <m:r>
              <w:rPr>
                <w:rFonts w:ascii="Cambria Math" w:eastAsia="Cambria Math" w:hAnsi="Cambria Math" w:cstheme="majorBidi"/>
                <w:sz w:val="24"/>
                <w:szCs w:val="24"/>
              </w:rPr>
              <m:t>i∈A,j∈B</m:t>
            </m:r>
          </m:sub>
          <m:sup/>
          <m:e>
            <m:r>
              <w:rPr>
                <w:rFonts w:ascii="Cambria Math" w:eastAsia="Cambria Math" w:hAnsi="Cambria Math" w:cstheme="majorBidi"/>
                <w:sz w:val="24"/>
                <w:szCs w:val="24"/>
              </w:rPr>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e>
        </m:nary>
      </m:oMath>
      <w:r w:rsidR="007A4F4C" w:rsidRPr="00B53549">
        <w:rPr>
          <w:rFonts w:asciiTheme="majorBidi" w:eastAsia="Cambria Math" w:hAnsiTheme="majorBidi" w:cstheme="majorBidi"/>
          <w:sz w:val="24"/>
          <w:szCs w:val="24"/>
        </w:rPr>
        <w:t xml:space="preserve"> </w:t>
      </w:r>
      <w:r w:rsidR="00305D7E">
        <w:rPr>
          <w:rFonts w:asciiTheme="majorBidi" w:eastAsia="Cambria Math" w:hAnsiTheme="majorBidi" w:cstheme="majorBidi"/>
          <w:sz w:val="24"/>
          <w:szCs w:val="24"/>
        </w:rPr>
        <w:t xml:space="preserve">                           </w:t>
      </w:r>
      <w:r w:rsidR="007A4F4C" w:rsidRPr="00B53549">
        <w:rPr>
          <w:rFonts w:asciiTheme="majorBidi" w:eastAsia="Cambria Math" w:hAnsiTheme="majorBidi" w:cstheme="majorBidi"/>
          <w:sz w:val="24"/>
          <w:szCs w:val="24"/>
        </w:rPr>
        <w:t>(2)</w:t>
      </w:r>
    </w:p>
    <w:p w14:paraId="6E611FC2" w14:textId="763FDA70" w:rsidR="000C10E5" w:rsidRPr="00B53549" w:rsidRDefault="0077244A" w:rsidP="00305D7E">
      <w:pPr>
        <w:spacing w:after="0" w:line="360" w:lineRule="auto"/>
        <w:jc w:val="both"/>
        <w:rPr>
          <w:rFonts w:asciiTheme="majorBidi" w:hAnsiTheme="majorBidi" w:cstheme="majorBidi"/>
          <w:color w:val="1C1D1E"/>
          <w:sz w:val="24"/>
          <w:szCs w:val="24"/>
          <w:highlight w:val="white"/>
        </w:rPr>
      </w:pPr>
      <w:proofErr w:type="gramStart"/>
      <w:r w:rsidRPr="00B53549">
        <w:rPr>
          <w:rFonts w:asciiTheme="majorBidi" w:hAnsiTheme="majorBidi" w:cstheme="majorBidi"/>
          <w:color w:val="1C1D1E"/>
          <w:sz w:val="24"/>
          <w:szCs w:val="24"/>
          <w:highlight w:val="white"/>
        </w:rPr>
        <w:t>which</w:t>
      </w:r>
      <w:proofErr w:type="gramEnd"/>
      <w:r w:rsidRPr="00B53549">
        <w:rPr>
          <w:rFonts w:asciiTheme="majorBidi" w:hAnsiTheme="majorBidi" w:cstheme="majorBidi"/>
          <w:color w:val="1C1D1E"/>
          <w:sz w:val="24"/>
          <w:szCs w:val="24"/>
          <w:highlight w:val="white"/>
        </w:rPr>
        <w:t xml:space="preserve"> the sum is o</w:t>
      </w:r>
      <w:r w:rsidR="00305D7E">
        <w:rPr>
          <w:rFonts w:asciiTheme="majorBidi" w:hAnsiTheme="majorBidi" w:cstheme="majorBidi"/>
          <w:color w:val="1C1D1E"/>
          <w:sz w:val="24"/>
          <w:szCs w:val="24"/>
          <w:highlight w:val="white"/>
        </w:rPr>
        <w:t>ver</w:t>
      </w:r>
      <w:r w:rsidRPr="00B53549">
        <w:rPr>
          <w:rFonts w:asciiTheme="majorBidi" w:hAnsiTheme="majorBidi" w:cstheme="majorBidi"/>
          <w:color w:val="1C1D1E"/>
          <w:sz w:val="24"/>
          <w:szCs w:val="24"/>
          <w:highlight w:val="white"/>
        </w:rPr>
        <w:t xml:space="preserve"> all pairs of atoms in contact with the </w:t>
      </w:r>
      <w:r w:rsidRPr="00B53549">
        <w:rPr>
          <w:rFonts w:asciiTheme="majorBidi" w:hAnsiTheme="majorBidi" w:cstheme="majorBidi"/>
          <w:sz w:val="24"/>
          <w:szCs w:val="24"/>
        </w:rPr>
        <w:t xml:space="preserve">Delaunay triangulation </w:t>
      </w:r>
      <w:r w:rsidRPr="00B53549">
        <w:rPr>
          <w:rFonts w:asciiTheme="majorBidi" w:hAnsiTheme="majorBidi" w:cstheme="majorBidi"/>
          <w:color w:val="1C1D1E"/>
          <w:sz w:val="24"/>
          <w:szCs w:val="24"/>
          <w:highlight w:val="white"/>
        </w:rPr>
        <w:t xml:space="preserve">method. </w:t>
      </w:r>
    </w:p>
    <w:p w14:paraId="1575AA93" w14:textId="55E54E22" w:rsidR="000C10E5" w:rsidRPr="00B53549" w:rsidRDefault="003C2824" w:rsidP="00305D7E">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rPr>
        <w:t xml:space="preserve">Given that there are 210 unique amino acid-amino acid interaction types among these 20 amino acids, the total </w:t>
      </w:r>
      <w:r w:rsidR="00305D7E">
        <w:rPr>
          <w:rFonts w:asciiTheme="majorBidi" w:hAnsiTheme="majorBidi" w:cstheme="majorBidi"/>
          <w:color w:val="1C1D1E"/>
          <w:sz w:val="24"/>
          <w:szCs w:val="24"/>
        </w:rPr>
        <w:t>number</w:t>
      </w:r>
      <w:r w:rsidRPr="00B53549">
        <w:rPr>
          <w:rFonts w:asciiTheme="majorBidi" w:hAnsiTheme="majorBidi" w:cstheme="majorBidi"/>
          <w:color w:val="1C1D1E"/>
          <w:sz w:val="24"/>
          <w:szCs w:val="24"/>
        </w:rPr>
        <w:t xml:space="preserve"> of unique </w:t>
      </w:r>
      <m:oMath>
        <m:r>
          <w:rPr>
            <w:rFonts w:ascii="Cambria Math" w:eastAsia="Cambria Math" w:hAnsi="Cambria Math" w:cstheme="majorBidi"/>
            <w:sz w:val="24"/>
            <w:szCs w:val="24"/>
          </w:rPr>
          <m:t>∆E(A,B)</m:t>
        </m:r>
      </m:oMath>
      <w:r w:rsidRPr="00B53549">
        <w:rPr>
          <w:rFonts w:asciiTheme="majorBidi" w:hAnsiTheme="majorBidi" w:cstheme="majorBidi"/>
          <w:color w:val="1C1D1E"/>
          <w:sz w:val="24"/>
          <w:szCs w:val="24"/>
        </w:rPr>
        <w:t xml:space="preserve"> values </w:t>
      </w:r>
      <w:r w:rsidR="00C415DE" w:rsidRPr="00B53549">
        <w:rPr>
          <w:rFonts w:asciiTheme="majorBidi" w:hAnsiTheme="majorBidi" w:cstheme="majorBidi"/>
          <w:color w:val="1C1D1E"/>
          <w:sz w:val="24"/>
          <w:szCs w:val="24"/>
        </w:rPr>
        <w:t>are</w:t>
      </w:r>
      <w:r w:rsidRPr="00B53549">
        <w:rPr>
          <w:rFonts w:asciiTheme="majorBidi" w:hAnsiTheme="majorBidi" w:cstheme="majorBidi"/>
          <w:color w:val="1C1D1E"/>
          <w:sz w:val="24"/>
          <w:szCs w:val="24"/>
        </w:rPr>
        <w:t xml:space="preserve"> 210. As a result, we create a 210-dimensional vector to represent distance-dependent energy interactions between residues, with each dimension </w:t>
      </w:r>
      <w:r w:rsidR="00B73E66" w:rsidRPr="00B53549">
        <w:rPr>
          <w:rFonts w:asciiTheme="majorBidi" w:hAnsiTheme="majorBidi" w:cstheme="majorBidi"/>
          <w:color w:val="1C1D1E"/>
          <w:sz w:val="24"/>
          <w:szCs w:val="24"/>
          <w:highlight w:val="white"/>
        </w:rPr>
        <w:t xml:space="preserve">representing </w:t>
      </w:r>
      <w:r w:rsidRPr="00B53549">
        <w:rPr>
          <w:rFonts w:asciiTheme="majorBidi" w:hAnsiTheme="majorBidi" w:cstheme="majorBidi"/>
          <w:color w:val="1C1D1E"/>
          <w:sz w:val="24"/>
          <w:szCs w:val="24"/>
        </w:rPr>
        <w:t xml:space="preserve">the energy interaction between </w:t>
      </w:r>
      <w:r w:rsidR="00305D7E">
        <w:rPr>
          <w:rFonts w:asciiTheme="majorBidi" w:hAnsiTheme="majorBidi" w:cstheme="majorBidi"/>
          <w:color w:val="1C1D1E"/>
          <w:sz w:val="24"/>
          <w:szCs w:val="24"/>
        </w:rPr>
        <w:t>specific</w:t>
      </w:r>
      <w:r w:rsidRPr="00B53549">
        <w:rPr>
          <w:rFonts w:asciiTheme="majorBidi" w:hAnsiTheme="majorBidi" w:cstheme="majorBidi"/>
          <w:color w:val="1C1D1E"/>
          <w:sz w:val="24"/>
          <w:szCs w:val="24"/>
        </w:rPr>
        <w:t xml:space="preserve"> pairs of amino acids</w:t>
      </w:r>
      <w:r w:rsidR="00305D7E">
        <w:rPr>
          <w:rFonts w:asciiTheme="majorBidi" w:hAnsiTheme="majorBidi" w:cstheme="majorBidi"/>
          <w:color w:val="1C1D1E"/>
          <w:sz w:val="24"/>
          <w:szCs w:val="24"/>
        </w:rPr>
        <w:t xml:space="preserve"> types</w:t>
      </w:r>
      <w:r w:rsidRPr="00B53549">
        <w:rPr>
          <w:rFonts w:asciiTheme="majorBidi" w:hAnsiTheme="majorBidi" w:cstheme="majorBidi"/>
          <w:color w:val="1C1D1E"/>
          <w:sz w:val="24"/>
          <w:szCs w:val="24"/>
        </w:rPr>
        <w:t xml:space="preserve">. </w:t>
      </w:r>
      <w:r w:rsidR="00B73E66" w:rsidRPr="00B53549">
        <w:rPr>
          <w:rFonts w:asciiTheme="majorBidi" w:hAnsiTheme="majorBidi" w:cstheme="majorBidi"/>
          <w:color w:val="1C1D1E"/>
          <w:sz w:val="24"/>
          <w:szCs w:val="24"/>
        </w:rPr>
        <w:t>We call t</w:t>
      </w:r>
      <w:r w:rsidRPr="00B53549">
        <w:rPr>
          <w:rFonts w:asciiTheme="majorBidi" w:hAnsiTheme="majorBidi" w:cstheme="majorBidi"/>
          <w:color w:val="1C1D1E"/>
          <w:sz w:val="24"/>
          <w:szCs w:val="24"/>
        </w:rPr>
        <w:t xml:space="preserve">his 210-dimensional vector </w:t>
      </w:r>
      <w:r w:rsidR="00B73E66" w:rsidRPr="00B53549">
        <w:rPr>
          <w:rFonts w:asciiTheme="majorBidi" w:hAnsiTheme="majorBidi" w:cstheme="majorBidi"/>
          <w:color w:val="1C1D1E"/>
          <w:sz w:val="24"/>
          <w:szCs w:val="24"/>
        </w:rPr>
        <w:t>a</w:t>
      </w:r>
      <w:r w:rsidRPr="00B53549">
        <w:rPr>
          <w:rFonts w:asciiTheme="majorBidi" w:hAnsiTheme="majorBidi" w:cstheme="majorBidi"/>
          <w:color w:val="1C1D1E"/>
          <w:sz w:val="24"/>
          <w:szCs w:val="24"/>
        </w:rPr>
        <w:t xml:space="preserve">s </w:t>
      </w:r>
      <w:r w:rsidR="00B73E66" w:rsidRPr="00B53549">
        <w:rPr>
          <w:rFonts w:asciiTheme="majorBidi" w:hAnsiTheme="majorBidi" w:cstheme="majorBidi"/>
          <w:color w:val="1C1D1E"/>
          <w:sz w:val="24"/>
          <w:szCs w:val="24"/>
        </w:rPr>
        <w:t xml:space="preserve">the </w:t>
      </w:r>
      <w:r w:rsidR="00B73E66" w:rsidRPr="00B53549">
        <w:rPr>
          <w:rFonts w:asciiTheme="majorBidi" w:hAnsiTheme="majorBidi" w:cstheme="majorBidi"/>
          <w:b/>
          <w:bCs/>
          <w:color w:val="1C1D1E"/>
          <w:sz w:val="24"/>
          <w:szCs w:val="24"/>
        </w:rPr>
        <w:t>Structural Profile of Energy (SPE)</w:t>
      </w:r>
      <w:r w:rsidR="00B73E66" w:rsidRPr="00B53549">
        <w:rPr>
          <w:rFonts w:asciiTheme="majorBidi" w:hAnsiTheme="majorBidi" w:cstheme="majorBidi"/>
          <w:color w:val="1C1D1E"/>
          <w:sz w:val="24"/>
          <w:szCs w:val="24"/>
        </w:rPr>
        <w:t xml:space="preserve"> of a protein structure.</w:t>
      </w:r>
    </w:p>
    <w:p w14:paraId="0F25D279" w14:textId="77777777" w:rsidR="000C10E5" w:rsidRPr="00B53549" w:rsidRDefault="000C10E5">
      <w:pPr>
        <w:spacing w:after="0" w:line="360" w:lineRule="auto"/>
        <w:rPr>
          <w:rFonts w:asciiTheme="majorBidi" w:hAnsiTheme="majorBidi" w:cstheme="majorBidi"/>
        </w:rPr>
      </w:pPr>
    </w:p>
    <w:p w14:paraId="39082CB2" w14:textId="3BF05B1E"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8"/>
          <w:szCs w:val="28"/>
        </w:rPr>
        <w:t>2.</w:t>
      </w:r>
      <w:r w:rsidR="00D418B2" w:rsidRPr="00B53549">
        <w:rPr>
          <w:rFonts w:asciiTheme="majorBidi" w:hAnsiTheme="majorBidi" w:cstheme="majorBidi"/>
          <w:b/>
          <w:sz w:val="28"/>
          <w:szCs w:val="28"/>
        </w:rPr>
        <w:t>2</w:t>
      </w:r>
      <w:r w:rsidRPr="00B53549">
        <w:rPr>
          <w:rFonts w:asciiTheme="majorBidi" w:hAnsiTheme="majorBidi" w:cstheme="majorBidi"/>
          <w:b/>
          <w:sz w:val="28"/>
          <w:szCs w:val="28"/>
        </w:rPr>
        <w:t xml:space="preserve">   </w:t>
      </w:r>
      <w:r w:rsidRPr="00B53549">
        <w:rPr>
          <w:rFonts w:asciiTheme="majorBidi" w:hAnsiTheme="majorBidi" w:cstheme="majorBidi"/>
          <w:b/>
          <w:sz w:val="24"/>
          <w:szCs w:val="24"/>
        </w:rPr>
        <w:t>The pairwise energy</w:t>
      </w:r>
      <w:r w:rsidR="009813E4" w:rsidRPr="00B53549">
        <w:rPr>
          <w:rFonts w:asciiTheme="majorBidi" w:hAnsiTheme="majorBidi" w:cstheme="majorBidi"/>
          <w:b/>
          <w:sz w:val="24"/>
          <w:szCs w:val="24"/>
        </w:rPr>
        <w:t xml:space="preserve"> content</w:t>
      </w:r>
      <w:r w:rsidRPr="00B53549">
        <w:rPr>
          <w:rFonts w:asciiTheme="majorBidi" w:hAnsiTheme="majorBidi" w:cstheme="majorBidi"/>
          <w:b/>
          <w:sz w:val="24"/>
          <w:szCs w:val="24"/>
        </w:rPr>
        <w:t xml:space="preserve"> estimated from amino acid </w:t>
      </w:r>
      <w:r w:rsidR="009813E4" w:rsidRPr="00B53549">
        <w:rPr>
          <w:rFonts w:asciiTheme="majorBidi" w:hAnsiTheme="majorBidi" w:cstheme="majorBidi"/>
          <w:b/>
          <w:sz w:val="24"/>
          <w:szCs w:val="24"/>
        </w:rPr>
        <w:t>composition.</w:t>
      </w:r>
    </w:p>
    <w:p w14:paraId="4A6DD50E" w14:textId="228CCDBF" w:rsidR="00EC344E" w:rsidRPr="00B53549" w:rsidRDefault="009813E4" w:rsidP="005E416E">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The knowledge-based potential function discussed in the previous section relies on having the three-dimensional structure of a protein. Nevertheless, it's worth noting that the three-dimensional structures of numerous proteins have not yet been determined</w:t>
      </w:r>
      <w:r w:rsidR="00790F1F" w:rsidRPr="00B53549">
        <w:rPr>
          <w:rFonts w:asciiTheme="majorBidi" w:hAnsiTheme="majorBidi" w:cstheme="majorBidi"/>
          <w:sz w:val="24"/>
          <w:szCs w:val="24"/>
        </w:rPr>
        <w:t xml:space="preserve"> experimentally</w:t>
      </w:r>
      <w:r w:rsidRPr="00B53549">
        <w:rPr>
          <w:rFonts w:asciiTheme="majorBidi" w:hAnsiTheme="majorBidi" w:cstheme="majorBidi"/>
          <w:sz w:val="24"/>
          <w:szCs w:val="24"/>
        </w:rPr>
        <w:t xml:space="preserve">. </w:t>
      </w:r>
      <w:proofErr w:type="spellStart"/>
      <w:r w:rsidR="002B5938" w:rsidRPr="00B53549">
        <w:rPr>
          <w:rFonts w:asciiTheme="majorBidi" w:hAnsiTheme="majorBidi" w:cstheme="majorBidi"/>
          <w:sz w:val="24"/>
          <w:szCs w:val="24"/>
        </w:rPr>
        <w:t>Dosztányi</w:t>
      </w:r>
      <w:proofErr w:type="spellEnd"/>
      <w:r w:rsidRPr="00B53549">
        <w:rPr>
          <w:rFonts w:asciiTheme="majorBidi" w:hAnsiTheme="majorBidi" w:cstheme="majorBidi"/>
          <w:sz w:val="24"/>
          <w:szCs w:val="24"/>
        </w:rPr>
        <w:t xml:space="preserve"> et al. proposed </w:t>
      </w:r>
      <w:r w:rsidR="00D81902" w:rsidRPr="00B53549">
        <w:rPr>
          <w:rFonts w:asciiTheme="majorBidi" w:hAnsiTheme="majorBidi" w:cstheme="majorBidi"/>
          <w:sz w:val="24"/>
          <w:szCs w:val="24"/>
        </w:rPr>
        <w:t>a</w:t>
      </w:r>
      <w:r w:rsidRPr="00B53549">
        <w:rPr>
          <w:rFonts w:asciiTheme="majorBidi" w:hAnsiTheme="majorBidi" w:cstheme="majorBidi"/>
          <w:sz w:val="24"/>
          <w:szCs w:val="24"/>
        </w:rPr>
        <w:t xml:space="preserve"> method </w:t>
      </w:r>
      <w:r w:rsidR="007742F7" w:rsidRPr="00B53549">
        <w:rPr>
          <w:rFonts w:asciiTheme="majorBidi" w:hAnsiTheme="majorBidi" w:cstheme="majorBidi"/>
          <w:sz w:val="24"/>
          <w:szCs w:val="24"/>
        </w:rPr>
        <w:t>to</w:t>
      </w:r>
      <w:r w:rsidRPr="00B53549">
        <w:rPr>
          <w:rFonts w:asciiTheme="majorBidi" w:hAnsiTheme="majorBidi" w:cstheme="majorBidi"/>
          <w:sz w:val="24"/>
          <w:szCs w:val="24"/>
        </w:rPr>
        <w:t xml:space="preserve"> estimat</w:t>
      </w:r>
      <w:r w:rsidR="007742F7" w:rsidRPr="00B53549">
        <w:rPr>
          <w:rFonts w:asciiTheme="majorBidi" w:hAnsiTheme="majorBidi" w:cstheme="majorBidi"/>
          <w:sz w:val="24"/>
          <w:szCs w:val="24"/>
        </w:rPr>
        <w:t>e</w:t>
      </w:r>
      <w:r w:rsidRPr="00B53549">
        <w:rPr>
          <w:rFonts w:asciiTheme="majorBidi" w:hAnsiTheme="majorBidi" w:cstheme="majorBidi"/>
          <w:sz w:val="24"/>
          <w:szCs w:val="24"/>
        </w:rPr>
        <w:t xml:space="preserve"> </w:t>
      </w:r>
      <w:r w:rsidR="00AA5685">
        <w:rPr>
          <w:rFonts w:asciiTheme="majorBidi" w:hAnsiTheme="majorBidi" w:cstheme="majorBidi"/>
          <w:sz w:val="24"/>
          <w:szCs w:val="24"/>
        </w:rPr>
        <w:t>the</w:t>
      </w:r>
      <w:r w:rsidR="007742F7" w:rsidRPr="00B53549">
        <w:rPr>
          <w:rFonts w:asciiTheme="majorBidi" w:hAnsiTheme="majorBidi" w:cstheme="majorBidi"/>
          <w:sz w:val="24"/>
          <w:szCs w:val="24"/>
        </w:rPr>
        <w:t xml:space="preserve"> energy from </w:t>
      </w:r>
      <w:r w:rsidR="004E608C">
        <w:rPr>
          <w:rFonts w:asciiTheme="majorBidi" w:hAnsiTheme="majorBidi" w:cstheme="majorBidi"/>
          <w:sz w:val="24"/>
          <w:szCs w:val="24"/>
        </w:rPr>
        <w:t xml:space="preserve">a protein sequence </w:t>
      </w:r>
      <w:r w:rsidR="004E608C">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416E">
        <w:rPr>
          <w:rFonts w:asciiTheme="majorBidi" w:hAnsiTheme="majorBidi" w:cstheme="majorBidi"/>
          <w:noProof/>
          <w:sz w:val="24"/>
          <w:szCs w:val="24"/>
        </w:rPr>
        <w:t>[13]</w:t>
      </w:r>
      <w:r w:rsidR="004E608C">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sidR="00D733D1" w:rsidRPr="00B53549">
        <w:rPr>
          <w:rFonts w:asciiTheme="majorBidi" w:hAnsiTheme="majorBidi" w:cstheme="majorBidi"/>
          <w:sz w:val="24"/>
          <w:szCs w:val="24"/>
        </w:rPr>
        <w:t>They</w:t>
      </w:r>
      <w:r w:rsidR="000015D1" w:rsidRPr="00B53549">
        <w:rPr>
          <w:rFonts w:asciiTheme="majorBidi" w:hAnsiTheme="majorBidi" w:cstheme="majorBidi"/>
          <w:sz w:val="24"/>
          <w:szCs w:val="24"/>
        </w:rPr>
        <w:t xml:space="preserve"> </w:t>
      </w:r>
      <w:proofErr w:type="gramStart"/>
      <w:r w:rsidR="00290E2A" w:rsidRPr="00B53549">
        <w:rPr>
          <w:rFonts w:asciiTheme="majorBidi" w:hAnsiTheme="majorBidi" w:cstheme="majorBidi"/>
          <w:sz w:val="24"/>
          <w:szCs w:val="24"/>
        </w:rPr>
        <w:t>approximated</w:t>
      </w:r>
      <w:r w:rsidR="00290E2A">
        <w:rPr>
          <w:rFonts w:asciiTheme="majorBidi" w:hAnsiTheme="majorBidi" w:cstheme="majorBidi"/>
          <w:sz w:val="24"/>
          <w:szCs w:val="24"/>
        </w:rPr>
        <w:t xml:space="preserve"> </w:t>
      </w:r>
      <w:proofErr w:type="gramEnd"/>
      <m:oMath>
        <m:f>
          <m:fPr>
            <m:ctrlPr>
              <w:rPr>
                <w:rFonts w:ascii="Cambria Math" w:hAnsi="Cambria Math" w:cstheme="majorBidi"/>
                <w:i/>
                <w:sz w:val="24"/>
                <w:szCs w:val="24"/>
              </w:rPr>
            </m:ctrlPr>
          </m:fPr>
          <m:num>
            <m:r>
              <w:rPr>
                <w:rFonts w:ascii="Cambria Math" w:hAnsi="Cambria Math" w:cstheme="majorBidi"/>
                <w:sz w:val="24"/>
                <w:szCs w:val="24"/>
              </w:rPr>
              <m:t>E</m:t>
            </m:r>
          </m:num>
          <m:den>
            <m:r>
              <w:rPr>
                <w:rFonts w:ascii="Cambria Math" w:hAnsi="Cambria Math" w:cstheme="majorBidi"/>
                <w:sz w:val="24"/>
                <w:szCs w:val="24"/>
              </w:rPr>
              <m:t>L</m:t>
            </m:r>
          </m:den>
        </m:f>
      </m:oMath>
      <w:r w:rsidR="000015D1" w:rsidRPr="00B53549">
        <w:rPr>
          <w:rFonts w:asciiTheme="majorBidi" w:hAnsiTheme="majorBidi" w:cstheme="majorBidi"/>
          <w:sz w:val="24"/>
          <w:szCs w:val="24"/>
        </w:rPr>
        <w:t>,</w:t>
      </w:r>
      <w:r w:rsidR="00D733D1" w:rsidRPr="00B53549">
        <w:rPr>
          <w:rFonts w:asciiTheme="majorBidi" w:hAnsiTheme="majorBidi" w:cstheme="majorBidi"/>
          <w:sz w:val="24"/>
          <w:szCs w:val="24"/>
        </w:rPr>
        <w:t xml:space="preserve"> </w:t>
      </w:r>
      <w:r w:rsidR="000015D1" w:rsidRPr="00B53549">
        <w:rPr>
          <w:rFonts w:asciiTheme="majorBidi" w:hAnsiTheme="majorBidi" w:cstheme="majorBidi"/>
          <w:sz w:val="24"/>
          <w:szCs w:val="24"/>
        </w:rPr>
        <w:t>the total energy per amino acid, b</w:t>
      </w:r>
      <w:r w:rsidR="00D81902" w:rsidRPr="00B53549">
        <w:rPr>
          <w:rFonts w:asciiTheme="majorBidi" w:hAnsiTheme="majorBidi" w:cstheme="majorBidi"/>
          <w:sz w:val="24"/>
          <w:szCs w:val="24"/>
        </w:rPr>
        <w:t>ased on the</w:t>
      </w:r>
      <w:r w:rsidR="000015D1" w:rsidRPr="00B53549">
        <w:rPr>
          <w:rFonts w:asciiTheme="majorBidi" w:hAnsiTheme="majorBidi" w:cstheme="majorBidi"/>
          <w:sz w:val="24"/>
          <w:szCs w:val="24"/>
        </w:rPr>
        <w:t xml:space="preserve"> pr</w:t>
      </w:r>
      <w:r w:rsidR="00EC344E" w:rsidRPr="00B53549">
        <w:rPr>
          <w:rFonts w:asciiTheme="majorBidi" w:hAnsiTheme="majorBidi" w:cstheme="majorBidi"/>
          <w:sz w:val="24"/>
          <w:szCs w:val="24"/>
        </w:rPr>
        <w:t xml:space="preserve">otein’s amino acid composition. Let </w:t>
      </w:r>
      <m:oMath>
        <m:r>
          <w:rPr>
            <w:rFonts w:ascii="Cambria Math" w:eastAsia="Cambria Math" w:hAnsi="Cambria Math" w:cstheme="majorBidi"/>
            <w:sz w:val="24"/>
            <w:szCs w:val="24"/>
          </w:rPr>
          <m:t>L</m:t>
        </m:r>
      </m:oMath>
      <w:r w:rsidR="00EC344E" w:rsidRPr="00B53549">
        <w:rPr>
          <w:rFonts w:asciiTheme="majorBidi" w:hAnsiTheme="majorBidi" w:cstheme="majorBidi"/>
          <w:sz w:val="24"/>
          <w:szCs w:val="24"/>
        </w:rPr>
        <w:t xml:space="preserve"> be the length of the sequence,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oMath>
      <w:r w:rsidR="00EC344E" w:rsidRPr="00B53549">
        <w:rPr>
          <w:rFonts w:asciiTheme="majorBidi" w:hAnsiTheme="majorBidi" w:cstheme="majorBidi"/>
          <w:sz w:val="24"/>
          <w:szCs w:val="24"/>
        </w:rPr>
        <w:t xml:space="preserve"> be the number of amino acid residues of type </w:t>
      </w:r>
      <m:oMath>
        <m:r>
          <w:rPr>
            <w:rFonts w:ascii="Cambria Math" w:eastAsia="Cambria Math" w:hAnsi="Cambria Math" w:cstheme="majorBidi"/>
            <w:sz w:val="24"/>
            <w:szCs w:val="24"/>
          </w:rPr>
          <m:t>i</m:t>
        </m:r>
      </m:oMath>
      <w:r w:rsidR="00EC344E" w:rsidRPr="00B53549">
        <w:rPr>
          <w:rFonts w:asciiTheme="majorBidi" w:hAnsiTheme="majorBidi" w:cstheme="majorBidi"/>
          <w:sz w:val="24"/>
          <w:szCs w:val="24"/>
        </w:rPr>
        <w:t xml:space="preserve"> in the sequence and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um>
          <m:den>
            <m:r>
              <w:rPr>
                <w:rFonts w:ascii="Cambria Math" w:eastAsia="Cambria Math" w:hAnsi="Cambria Math" w:cstheme="majorBidi"/>
                <w:sz w:val="24"/>
                <w:szCs w:val="24"/>
              </w:rPr>
              <m:t>L</m:t>
            </m:r>
          </m:den>
        </m:f>
      </m:oMath>
      <w:r w:rsidR="00EC344E" w:rsidRPr="00B53549">
        <w:rPr>
          <w:rFonts w:asciiTheme="majorBidi" w:hAnsiTheme="majorBidi" w:cstheme="majorBidi"/>
          <w:sz w:val="24"/>
          <w:szCs w:val="24"/>
        </w:rPr>
        <w:t xml:space="preserve"> be its relative frequency. The energy per amino acid</w:t>
      </w:r>
      <w:r w:rsidR="00D81902" w:rsidRPr="00B53549">
        <w:rPr>
          <w:rFonts w:asciiTheme="majorBidi" w:hAnsiTheme="majorBidi" w:cstheme="majorBidi"/>
          <w:sz w:val="24"/>
          <w:szCs w:val="24"/>
        </w:rPr>
        <w:t xml:space="preserve">, as approximated by </w:t>
      </w:r>
      <w:proofErr w:type="spellStart"/>
      <w:r w:rsidR="002B5938" w:rsidRPr="00B53549">
        <w:rPr>
          <w:rFonts w:asciiTheme="majorBidi" w:hAnsiTheme="majorBidi" w:cstheme="majorBidi"/>
          <w:sz w:val="24"/>
          <w:szCs w:val="24"/>
        </w:rPr>
        <w:t>Dosztányi</w:t>
      </w:r>
      <w:proofErr w:type="spellEnd"/>
      <w:r w:rsidR="00EC344E" w:rsidRPr="00B53549">
        <w:rPr>
          <w:rFonts w:asciiTheme="majorBidi" w:hAnsiTheme="majorBidi" w:cstheme="majorBidi"/>
          <w:sz w:val="24"/>
          <w:szCs w:val="24"/>
        </w:rPr>
        <w:t xml:space="preserve"> et al</w:t>
      </w:r>
      <w:r w:rsidR="00D81902" w:rsidRPr="00B53549">
        <w:rPr>
          <w:rFonts w:asciiTheme="majorBidi" w:hAnsiTheme="majorBidi" w:cstheme="majorBidi"/>
          <w:sz w:val="24"/>
          <w:szCs w:val="24"/>
        </w:rPr>
        <w:t>, is</w:t>
      </w:r>
      <w:r w:rsidR="004E608C">
        <w:rPr>
          <w:rFonts w:asciiTheme="majorBidi" w:hAnsiTheme="majorBidi" w:cstheme="majorBidi"/>
          <w:sz w:val="24"/>
          <w:szCs w:val="24"/>
        </w:rPr>
        <w:t xml:space="preserve"> as follows </w:t>
      </w:r>
      <w:r w:rsidR="004E608C">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416E">
        <w:rPr>
          <w:rFonts w:asciiTheme="majorBidi" w:hAnsiTheme="majorBidi" w:cstheme="majorBidi"/>
          <w:noProof/>
          <w:sz w:val="24"/>
          <w:szCs w:val="24"/>
        </w:rPr>
        <w:t>[13]</w:t>
      </w:r>
      <w:r w:rsidR="004E608C">
        <w:rPr>
          <w:rFonts w:asciiTheme="majorBidi" w:hAnsiTheme="majorBidi" w:cstheme="majorBidi"/>
          <w:sz w:val="24"/>
          <w:szCs w:val="24"/>
        </w:rPr>
        <w:fldChar w:fldCharType="end"/>
      </w:r>
      <w:r w:rsidR="00EC344E" w:rsidRPr="00B53549">
        <w:rPr>
          <w:rFonts w:asciiTheme="majorBidi" w:hAnsiTheme="majorBidi" w:cstheme="majorBidi"/>
          <w:sz w:val="24"/>
          <w:szCs w:val="24"/>
        </w:rPr>
        <w:t>:</w:t>
      </w:r>
    </w:p>
    <w:p w14:paraId="72936754" w14:textId="77D0F68B" w:rsidR="00EC344E" w:rsidRPr="00B53549" w:rsidRDefault="00B672F3" w:rsidP="00EC344E">
      <w:pPr>
        <w:jc w:val="center"/>
        <w:rPr>
          <w:rFonts w:asciiTheme="majorBidi" w:eastAsia="Cambria Math" w:hAnsiTheme="majorBidi" w:cstheme="majorBidi"/>
          <w:sz w:val="24"/>
          <w:szCs w:val="24"/>
        </w:rPr>
      </w:pPr>
      <m:oMathPara>
        <m:oMath>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E</m:t>
                  </m:r>
                </m:e>
                <m:sub>
                  <m:r>
                    <w:rPr>
                      <w:rFonts w:ascii="Cambria Math" w:eastAsia="Cambria Math" w:hAnsi="Cambria Math" w:cstheme="majorBidi"/>
                      <w:sz w:val="24"/>
                      <w:szCs w:val="24"/>
                    </w:rPr>
                    <m:t>estimated</m:t>
                  </m:r>
                </m:sub>
              </m:sSub>
            </m:num>
            <m:den>
              <m:r>
                <w:rPr>
                  <w:rFonts w:ascii="Cambria Math" w:eastAsia="Cambria Math" w:hAnsi="Cambria Math" w:cstheme="majorBidi"/>
                  <w:sz w:val="24"/>
                  <w:szCs w:val="24"/>
                </w:rPr>
                <m:t>L</m:t>
              </m:r>
            </m:den>
          </m:f>
          <m:r>
            <w:rPr>
              <w:rFonts w:ascii="Cambria Math" w:eastAsia="Cambria Math" w:hAnsi="Cambria Math" w:cstheme="majorBidi"/>
              <w:sz w:val="24"/>
              <w:szCs w:val="24"/>
            </w:rPr>
            <m:t>=</m:t>
          </m:r>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i,j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(3)</m:t>
              </m:r>
            </m:e>
          </m:nary>
        </m:oMath>
      </m:oMathPara>
    </w:p>
    <w:p w14:paraId="603652FF" w14:textId="412789E3" w:rsidR="00D53903" w:rsidRPr="00B53549" w:rsidRDefault="00EC344E" w:rsidP="005E416E">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lastRenderedPageBreak/>
        <w:t xml:space="preserve">where </w:t>
      </w:r>
      <m:oMath>
        <m:r>
          <w:rPr>
            <w:rFonts w:ascii="Cambria Math" w:eastAsia="Cambria Math" w:hAnsi="Cambria Math" w:cstheme="majorBidi"/>
            <w:sz w:val="24"/>
            <w:szCs w:val="24"/>
          </w:rPr>
          <m:t>P</m:t>
        </m:r>
      </m:oMath>
      <w:r w:rsidRPr="00B53549">
        <w:rPr>
          <w:rFonts w:asciiTheme="majorBidi" w:hAnsiTheme="majorBidi" w:cstheme="majorBidi"/>
          <w:sz w:val="24"/>
          <w:szCs w:val="24"/>
        </w:rPr>
        <w:t xml:space="preserve"> is the energy predictor matrix</w:t>
      </w:r>
      <w:r w:rsidR="00790F1F" w:rsidRPr="00B53549">
        <w:rPr>
          <w:rFonts w:asciiTheme="majorBidi" w:hAnsiTheme="majorBidi" w:cstheme="majorBidi"/>
          <w:sz w:val="24"/>
          <w:szCs w:val="24"/>
        </w:rPr>
        <w:t xml:space="preserve"> estimated using</w:t>
      </w:r>
      <w:r w:rsidR="00900F24" w:rsidRPr="00B53549">
        <w:rPr>
          <w:rFonts w:asciiTheme="majorBidi" w:hAnsiTheme="majorBidi" w:cstheme="majorBidi"/>
          <w:sz w:val="24"/>
          <w:szCs w:val="24"/>
        </w:rPr>
        <w:t xml:space="preserve"> protein structures </w:t>
      </w:r>
      <w:r w:rsidR="00D81902" w:rsidRPr="00B53549">
        <w:rPr>
          <w:rFonts w:asciiTheme="majorBidi" w:hAnsiTheme="majorBidi" w:cstheme="majorBidi"/>
          <w:sz w:val="24"/>
          <w:szCs w:val="24"/>
        </w:rPr>
        <w:t>from</w:t>
      </w:r>
      <w:r w:rsidR="00900F24" w:rsidRPr="00B53549">
        <w:rPr>
          <w:rFonts w:asciiTheme="majorBidi" w:hAnsiTheme="majorBidi" w:cstheme="majorBidi"/>
          <w:sz w:val="24"/>
          <w:szCs w:val="24"/>
        </w:rPr>
        <w:t xml:space="preserve"> the train</w:t>
      </w:r>
      <w:r w:rsidR="00D81902" w:rsidRPr="00B53549">
        <w:rPr>
          <w:rFonts w:asciiTheme="majorBidi" w:hAnsiTheme="majorBidi" w:cstheme="majorBidi"/>
          <w:sz w:val="24"/>
          <w:szCs w:val="24"/>
        </w:rPr>
        <w:t>ing</w:t>
      </w:r>
      <w:r w:rsidR="00900F24" w:rsidRPr="00B53549">
        <w:rPr>
          <w:rFonts w:asciiTheme="majorBidi" w:hAnsiTheme="majorBidi" w:cstheme="majorBidi"/>
          <w:sz w:val="24"/>
          <w:szCs w:val="24"/>
        </w:rPr>
        <w:t xml:space="preserve"> dataset</w:t>
      </w:r>
      <w:r w:rsidR="00790F1F" w:rsidRPr="00B53549">
        <w:rPr>
          <w:rFonts w:asciiTheme="majorBidi" w:hAnsiTheme="majorBidi" w:cstheme="majorBidi"/>
          <w:sz w:val="24"/>
          <w:szCs w:val="24"/>
        </w:rPr>
        <w:t xml:space="preserve"> as d</w:t>
      </w:r>
      <w:r w:rsidR="00D81902" w:rsidRPr="00B53549">
        <w:rPr>
          <w:rFonts w:asciiTheme="majorBidi" w:hAnsiTheme="majorBidi" w:cstheme="majorBidi"/>
          <w:sz w:val="24"/>
          <w:szCs w:val="24"/>
        </w:rPr>
        <w:t>etailed</w:t>
      </w:r>
      <w:r w:rsidR="00790F1F" w:rsidRPr="00B53549">
        <w:rPr>
          <w:rFonts w:asciiTheme="majorBidi" w:hAnsiTheme="majorBidi" w:cstheme="majorBidi"/>
          <w:sz w:val="24"/>
          <w:szCs w:val="24"/>
        </w:rPr>
        <w:t xml:space="preserve"> by </w:t>
      </w:r>
      <w:proofErr w:type="spellStart"/>
      <w:r w:rsidR="002B5938" w:rsidRPr="00B53549">
        <w:rPr>
          <w:rFonts w:asciiTheme="majorBidi" w:hAnsiTheme="majorBidi" w:cstheme="majorBidi"/>
          <w:sz w:val="24"/>
          <w:szCs w:val="24"/>
        </w:rPr>
        <w:t>Dosztányi</w:t>
      </w:r>
      <w:proofErr w:type="spellEnd"/>
      <w:r w:rsidR="004E608C">
        <w:rPr>
          <w:rFonts w:asciiTheme="majorBidi" w:hAnsiTheme="majorBidi" w:cstheme="majorBidi"/>
          <w:sz w:val="24"/>
          <w:szCs w:val="24"/>
        </w:rPr>
        <w:t xml:space="preserve"> et al </w:t>
      </w:r>
      <w:r w:rsidR="004E608C">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416E">
        <w:rPr>
          <w:rFonts w:asciiTheme="majorBidi" w:hAnsiTheme="majorBidi" w:cstheme="majorBidi"/>
          <w:noProof/>
          <w:sz w:val="24"/>
          <w:szCs w:val="24"/>
        </w:rPr>
        <w:t>[13]</w:t>
      </w:r>
      <w:r w:rsidR="004E608C">
        <w:rPr>
          <w:rFonts w:asciiTheme="majorBidi" w:hAnsiTheme="majorBidi" w:cstheme="majorBidi"/>
          <w:sz w:val="24"/>
          <w:szCs w:val="24"/>
        </w:rPr>
        <w:fldChar w:fldCharType="end"/>
      </w:r>
      <w:r w:rsidR="00790F1F" w:rsidRPr="00B53549">
        <w:rPr>
          <w:rFonts w:asciiTheme="majorBidi" w:hAnsiTheme="majorBidi" w:cstheme="majorBidi"/>
          <w:sz w:val="24"/>
          <w:szCs w:val="24"/>
        </w:rPr>
        <w:t>.</w:t>
      </w:r>
      <w:r w:rsidR="007A4F4C" w:rsidRPr="00B53549">
        <w:rPr>
          <w:rFonts w:asciiTheme="majorBidi" w:hAnsiTheme="majorBidi" w:cstheme="majorBidi"/>
          <w:sz w:val="24"/>
          <w:szCs w:val="24"/>
        </w:rPr>
        <w:t xml:space="preserve"> </w:t>
      </w:r>
      <w:r w:rsidR="00D53903" w:rsidRPr="00B53549">
        <w:rPr>
          <w:rFonts w:asciiTheme="majorBidi" w:hAnsiTheme="majorBidi" w:cstheme="majorBidi"/>
          <w:sz w:val="24"/>
          <w:szCs w:val="24"/>
        </w:rPr>
        <w:t>For each pair of amino acid type</w:t>
      </w:r>
      <w:r w:rsidR="00C87F63" w:rsidRPr="00B53549">
        <w:rPr>
          <w:rFonts w:asciiTheme="majorBidi" w:hAnsiTheme="majorBidi" w:cstheme="majorBidi"/>
          <w:sz w:val="24"/>
          <w:szCs w:val="24"/>
        </w:rPr>
        <w:t>s</w:t>
      </w:r>
      <w:r w:rsidR="00D53903" w:rsidRPr="00B53549">
        <w:rPr>
          <w:rFonts w:asciiTheme="majorBidi" w:hAnsiTheme="majorBidi" w:cstheme="majorBidi"/>
          <w:sz w:val="24"/>
          <w:szCs w:val="24"/>
        </w:rPr>
        <w:t xml:space="preserve"> </w:t>
      </w:r>
      <m:oMath>
        <m:r>
          <w:rPr>
            <w:rFonts w:ascii="Cambria Math" w:eastAsia="Cambria Math" w:hAnsi="Cambria Math" w:cstheme="majorBidi"/>
            <w:sz w:val="24"/>
            <w:szCs w:val="24"/>
          </w:rPr>
          <m:t>i</m:t>
        </m:r>
      </m:oMath>
      <w:r w:rsidR="00D53903" w:rsidRPr="00B53549">
        <w:rPr>
          <w:rFonts w:asciiTheme="majorBidi" w:hAnsiTheme="majorBidi" w:cstheme="majorBidi"/>
          <w:sz w:val="24"/>
          <w:szCs w:val="24"/>
        </w:rPr>
        <w:t xml:space="preserve"> </w:t>
      </w:r>
      <w:proofErr w:type="gramStart"/>
      <w:r w:rsidR="00D53903" w:rsidRPr="00B53549">
        <w:rPr>
          <w:rFonts w:asciiTheme="majorBidi" w:hAnsiTheme="majorBidi" w:cstheme="majorBidi"/>
          <w:sz w:val="24"/>
          <w:szCs w:val="24"/>
        </w:rPr>
        <w:t xml:space="preserve">and </w:t>
      </w:r>
      <w:proofErr w:type="gramEnd"/>
      <m:oMath>
        <m:r>
          <w:rPr>
            <w:rFonts w:ascii="Cambria Math" w:hAnsi="Cambria Math" w:cstheme="majorBidi"/>
            <w:sz w:val="24"/>
            <w:szCs w:val="24"/>
          </w:rPr>
          <m:t>j</m:t>
        </m:r>
      </m:oMath>
      <w:r w:rsidR="00D53903" w:rsidRPr="00B53549">
        <w:rPr>
          <w:rFonts w:asciiTheme="majorBidi" w:hAnsiTheme="majorBidi" w:cstheme="majorBidi"/>
          <w:sz w:val="24"/>
          <w:szCs w:val="24"/>
        </w:rPr>
        <w:t>, w</w:t>
      </w:r>
      <w:r w:rsidR="009D5316" w:rsidRPr="00B53549">
        <w:rPr>
          <w:rFonts w:asciiTheme="majorBidi" w:hAnsiTheme="majorBidi" w:cstheme="majorBidi"/>
          <w:sz w:val="24"/>
          <w:szCs w:val="24"/>
        </w:rPr>
        <w:t xml:space="preserve">e used the </w:t>
      </w:r>
      <w:r w:rsidR="00D53903" w:rsidRPr="00B53549">
        <w:rPr>
          <w:rFonts w:asciiTheme="majorBidi" w:hAnsiTheme="majorBidi" w:cstheme="majorBidi"/>
          <w:sz w:val="24"/>
          <w:szCs w:val="24"/>
        </w:rPr>
        <w:t xml:space="preserve">following equation to estimate the energy </w:t>
      </w:r>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oMath>
      <w:r w:rsidR="00D53903" w:rsidRPr="00B53549">
        <w:rPr>
          <w:rFonts w:asciiTheme="majorBidi" w:hAnsiTheme="majorBidi" w:cstheme="majorBidi"/>
          <w:sz w:val="24"/>
          <w:szCs w:val="24"/>
        </w:rPr>
        <w:t xml:space="preserve"> based on amino acid sequence composition:</w:t>
      </w:r>
    </w:p>
    <w:p w14:paraId="159EB7B1" w14:textId="34810B6A" w:rsidR="00D53903" w:rsidRPr="00B53549" w:rsidRDefault="00B672F3" w:rsidP="00D53903">
      <w:pPr>
        <w:spacing w:after="0" w:line="360" w:lineRule="auto"/>
        <w:jc w:val="both"/>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r>
            <w:rPr>
              <w:rFonts w:ascii="Cambria Math" w:eastAsia="Cambria Math" w:hAnsi="Cambria Math" w:cstheme="majorBidi"/>
              <w:sz w:val="24"/>
              <w:szCs w:val="24"/>
            </w:rPr>
            <m:t>=</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(4)</m:t>
              </m:r>
            </m:e>
          </m:nary>
        </m:oMath>
      </m:oMathPara>
    </w:p>
    <w:p w14:paraId="15094299" w14:textId="2AF92BF1" w:rsidR="006E5934" w:rsidRDefault="006E5934" w:rsidP="006E5934">
      <w:pPr>
        <w:spacing w:after="0" w:line="360" w:lineRule="auto"/>
        <w:jc w:val="both"/>
        <w:rPr>
          <w:rFonts w:asciiTheme="majorBidi" w:hAnsiTheme="majorBidi" w:cstheme="majorBidi"/>
          <w:color w:val="1C1D1E"/>
          <w:sz w:val="24"/>
          <w:szCs w:val="24"/>
        </w:rPr>
      </w:pPr>
      <w:r w:rsidRPr="00B53549">
        <w:rPr>
          <w:rFonts w:asciiTheme="majorBidi" w:hAnsiTheme="majorBidi" w:cstheme="majorBidi"/>
          <w:color w:val="1C1D1E"/>
          <w:sz w:val="24"/>
          <w:szCs w:val="24"/>
        </w:rPr>
        <w:t xml:space="preserve">As a result, we create a 210-dimensional vector to represent energy between amino acid types using amino acid composition. We call this 210-dimensional vector as the </w:t>
      </w:r>
      <w:r w:rsidRPr="00B53549">
        <w:rPr>
          <w:rFonts w:asciiTheme="majorBidi" w:hAnsiTheme="majorBidi" w:cstheme="majorBidi"/>
          <w:b/>
          <w:bCs/>
          <w:color w:val="1C1D1E"/>
          <w:sz w:val="24"/>
          <w:szCs w:val="24"/>
        </w:rPr>
        <w:t>Compositional Profile of Energy (CPE)</w:t>
      </w:r>
      <w:r w:rsidRPr="00B53549">
        <w:rPr>
          <w:rFonts w:asciiTheme="majorBidi" w:hAnsiTheme="majorBidi" w:cstheme="majorBidi"/>
          <w:color w:val="1C1D1E"/>
          <w:sz w:val="24"/>
          <w:szCs w:val="24"/>
        </w:rPr>
        <w:t xml:space="preserve"> of a protein sequence.</w:t>
      </w:r>
    </w:p>
    <w:p w14:paraId="27728F51" w14:textId="66A6A613" w:rsidR="000C10E5" w:rsidRPr="00B53549" w:rsidRDefault="000C10E5">
      <w:pPr>
        <w:spacing w:after="0" w:line="360" w:lineRule="auto"/>
        <w:rPr>
          <w:rFonts w:asciiTheme="majorBidi" w:hAnsiTheme="majorBidi" w:cstheme="majorBidi"/>
          <w:b/>
          <w:sz w:val="32"/>
          <w:szCs w:val="32"/>
        </w:rPr>
      </w:pPr>
    </w:p>
    <w:p w14:paraId="555DF37A" w14:textId="4F81D583" w:rsidR="002A6D2C" w:rsidRDefault="0077244A" w:rsidP="001154CA">
      <w:pPr>
        <w:spacing w:after="0" w:line="360" w:lineRule="auto"/>
        <w:rPr>
          <w:rFonts w:asciiTheme="majorBidi" w:hAnsiTheme="majorBidi" w:cstheme="majorBidi"/>
          <w:b/>
          <w:sz w:val="32"/>
          <w:szCs w:val="32"/>
        </w:rPr>
      </w:pPr>
      <w:r w:rsidRPr="00B53549">
        <w:rPr>
          <w:rFonts w:asciiTheme="majorBidi" w:hAnsiTheme="majorBidi" w:cstheme="majorBidi"/>
          <w:b/>
          <w:sz w:val="32"/>
          <w:szCs w:val="32"/>
        </w:rPr>
        <w:t>3   Results</w:t>
      </w:r>
      <w:r w:rsidR="007F725C">
        <w:rPr>
          <w:rFonts w:asciiTheme="majorBidi" w:hAnsiTheme="majorBidi" w:cstheme="majorBidi"/>
          <w:b/>
          <w:sz w:val="32"/>
          <w:szCs w:val="32"/>
        </w:rPr>
        <w:t xml:space="preserve"> and Discussion</w:t>
      </w:r>
    </w:p>
    <w:p w14:paraId="34AECBBE" w14:textId="3CD7AD42" w:rsidR="002A6D2C" w:rsidRPr="009524B5" w:rsidRDefault="007F725C" w:rsidP="009524B5">
      <w:pPr>
        <w:spacing w:after="0" w:line="360" w:lineRule="auto"/>
        <w:rPr>
          <w:rFonts w:asciiTheme="majorBidi" w:hAnsiTheme="majorBidi" w:cstheme="majorBidi"/>
          <w:b/>
          <w:sz w:val="24"/>
          <w:szCs w:val="24"/>
        </w:rPr>
      </w:pPr>
      <w:r>
        <w:rPr>
          <w:rFonts w:asciiTheme="majorBidi" w:hAnsiTheme="majorBidi" w:cstheme="majorBidi"/>
          <w:b/>
          <w:sz w:val="24"/>
          <w:szCs w:val="24"/>
        </w:rPr>
        <w:t xml:space="preserve">3.1 </w:t>
      </w:r>
      <w:r w:rsidR="002A6D2C" w:rsidRPr="002A6D2C">
        <w:rPr>
          <w:rFonts w:asciiTheme="majorBidi" w:hAnsiTheme="majorBidi" w:cstheme="majorBidi"/>
          <w:b/>
          <w:sz w:val="24"/>
          <w:szCs w:val="24"/>
        </w:rPr>
        <w:t>Correlation between</w:t>
      </w:r>
      <w:r w:rsidR="002A6D2C">
        <w:rPr>
          <w:rFonts w:asciiTheme="majorBidi" w:hAnsiTheme="majorBidi" w:cstheme="majorBidi"/>
          <w:b/>
          <w:sz w:val="24"/>
          <w:szCs w:val="24"/>
        </w:rPr>
        <w:t xml:space="preserve"> Energy estimated based on s</w:t>
      </w:r>
      <w:r w:rsidR="002A6D2C" w:rsidRPr="002A6D2C">
        <w:rPr>
          <w:rFonts w:asciiTheme="majorBidi" w:hAnsiTheme="majorBidi" w:cstheme="majorBidi"/>
          <w:b/>
          <w:sz w:val="24"/>
          <w:szCs w:val="24"/>
        </w:rPr>
        <w:t>tructur</w:t>
      </w:r>
      <w:r w:rsidR="002A6D2C">
        <w:rPr>
          <w:rFonts w:asciiTheme="majorBidi" w:hAnsiTheme="majorBidi" w:cstheme="majorBidi"/>
          <w:b/>
          <w:sz w:val="24"/>
          <w:szCs w:val="24"/>
        </w:rPr>
        <w:t xml:space="preserve">e </w:t>
      </w:r>
      <w:r w:rsidR="002A6D2C" w:rsidRPr="002A6D2C">
        <w:rPr>
          <w:rFonts w:asciiTheme="majorBidi" w:hAnsiTheme="majorBidi" w:cstheme="majorBidi"/>
          <w:b/>
          <w:sz w:val="24"/>
          <w:szCs w:val="24"/>
        </w:rPr>
        <w:t>and Sequence</w:t>
      </w:r>
    </w:p>
    <w:p w14:paraId="513C0771" w14:textId="2CA2830B" w:rsidR="002B7A51" w:rsidRDefault="00AE6106" w:rsidP="003754EF">
      <w:pPr>
        <w:spacing w:after="0" w:line="360" w:lineRule="auto"/>
        <w:jc w:val="lowKashida"/>
        <w:rPr>
          <w:rFonts w:ascii="Segoe UI" w:hAnsi="Segoe UI" w:cs="Segoe UI"/>
          <w:color w:val="0F0F0F"/>
        </w:rPr>
      </w:pPr>
      <w:r w:rsidRPr="00AE6106">
        <w:rPr>
          <w:rFonts w:asciiTheme="majorBidi" w:hAnsiTheme="majorBidi" w:cstheme="majorBidi"/>
          <w:bCs/>
          <w:sz w:val="24"/>
          <w:szCs w:val="24"/>
        </w:rPr>
        <w:t>Initially, we calculated energies for protein domains in the ASTRAL40 and ASTRAL95 datasets using both structure- and sequence-based methods.</w:t>
      </w:r>
      <w:r w:rsidR="00C53A62">
        <w:rPr>
          <w:rFonts w:asciiTheme="majorBidi" w:hAnsiTheme="majorBidi" w:cstheme="majorBidi"/>
          <w:bCs/>
          <w:sz w:val="24"/>
          <w:szCs w:val="24"/>
        </w:rPr>
        <w:t xml:space="preserve"> </w:t>
      </w:r>
      <w:r w:rsidR="00C53A62" w:rsidRPr="00DA6044">
        <w:rPr>
          <w:rFonts w:asciiTheme="majorBidi" w:hAnsiTheme="majorBidi" w:cstheme="majorBidi"/>
          <w:sz w:val="24"/>
          <w:szCs w:val="24"/>
        </w:rPr>
        <w:t>The ASTRAL 40 (95) dataset consists of protein domains with sequence similarities of less than 40% (95%)</w:t>
      </w:r>
      <w:r w:rsidR="00C53A62">
        <w:rPr>
          <w:rFonts w:asciiTheme="majorBidi" w:hAnsiTheme="majorBidi" w:cstheme="majorBidi"/>
          <w:sz w:val="24"/>
          <w:szCs w:val="24"/>
        </w:rPr>
        <w:t xml:space="preserve"> </w:t>
      </w:r>
      <w:r w:rsidR="00C53A62">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&lt;EndNote&gt;&lt;Cite&gt;&lt;Author&gt;Fox&lt;/Author&gt;&lt;Year&gt;2014&lt;/Year&gt;&lt;RecNum&gt;20&lt;/RecNum&gt;&lt;DisplayText&gt;[25]&lt;/DisplayText&gt;&lt;record&gt;&lt;rec-number&gt;20&lt;/rec-number&gt;&lt;foreign-keys&gt;&lt;key app="EN" db-id="pz9x0eawezazasetddmx2xtwpax0wt0f2pat" timestamp="1685386333"&gt;20&lt;/key&gt;&lt;/foreign-keys&gt;&lt;ref-type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research&lt;/full-title&gt;&lt;/periodical&gt;&lt;pages&gt;D304--D309&lt;/pages&gt;&lt;volume&gt;42&lt;/volume&gt;&lt;number&gt;D1&lt;/number&gt;&lt;dates&gt;&lt;year&gt;2014&lt;/year&gt;&lt;/dates&gt;&lt;urls&gt;&lt;/urls&gt;&lt;/record&gt;&lt;/Cite&gt;&lt;/EndNote&gt;</w:instrText>
      </w:r>
      <w:r w:rsidR="00C53A62">
        <w:rPr>
          <w:rFonts w:asciiTheme="majorBidi" w:hAnsiTheme="majorBidi" w:cstheme="majorBidi"/>
          <w:sz w:val="24"/>
          <w:szCs w:val="24"/>
        </w:rPr>
        <w:fldChar w:fldCharType="separate"/>
      </w:r>
      <w:r w:rsidR="003754EF">
        <w:rPr>
          <w:rFonts w:asciiTheme="majorBidi" w:hAnsiTheme="majorBidi" w:cstheme="majorBidi"/>
          <w:noProof/>
          <w:sz w:val="24"/>
          <w:szCs w:val="24"/>
        </w:rPr>
        <w:t>[25]</w:t>
      </w:r>
      <w:r w:rsidR="00C53A62">
        <w:rPr>
          <w:rFonts w:asciiTheme="majorBidi" w:hAnsiTheme="majorBidi" w:cstheme="majorBidi"/>
          <w:sz w:val="24"/>
          <w:szCs w:val="24"/>
        </w:rPr>
        <w:fldChar w:fldCharType="end"/>
      </w:r>
      <w:r w:rsidR="00C53A62" w:rsidRPr="00B53549">
        <w:rPr>
          <w:rFonts w:asciiTheme="majorBidi" w:hAnsiTheme="majorBidi" w:cstheme="majorBidi"/>
          <w:sz w:val="24"/>
          <w:szCs w:val="24"/>
        </w:rPr>
        <w:t>. This dataset offers a comprehensive description of structural and evolutionary relationships among proteins from the Protein Data Bank</w:t>
      </w:r>
      <w:r w:rsidR="00C53A62">
        <w:rPr>
          <w:rFonts w:asciiTheme="majorBidi" w:hAnsiTheme="majorBidi" w:cstheme="majorBidi"/>
          <w:sz w:val="24"/>
          <w:szCs w:val="24"/>
        </w:rPr>
        <w:t>.</w:t>
      </w:r>
      <w:r w:rsidRPr="00AE6106">
        <w:rPr>
          <w:rFonts w:asciiTheme="majorBidi" w:hAnsiTheme="majorBidi" w:cstheme="majorBidi"/>
          <w:bCs/>
          <w:sz w:val="24"/>
          <w:szCs w:val="24"/>
        </w:rPr>
        <w:t xml:space="preserve"> </w:t>
      </w:r>
      <w:r w:rsidR="00D94994" w:rsidRPr="00D94994">
        <w:rPr>
          <w:rFonts w:asciiTheme="majorBidi" w:hAnsiTheme="majorBidi" w:cstheme="majorBidi"/>
          <w:bCs/>
          <w:sz w:val="24"/>
          <w:szCs w:val="24"/>
        </w:rPr>
        <w:t>As mentioned in Method section, we can calculate the total energy and the profiles of energy form protein structure or predicted from sequences. Figure 1</w:t>
      </w:r>
      <w:r w:rsidR="00790024">
        <w:rPr>
          <w:rFonts w:asciiTheme="majorBidi" w:hAnsiTheme="majorBidi" w:cstheme="majorBidi"/>
          <w:bCs/>
          <w:sz w:val="24"/>
          <w:szCs w:val="24"/>
        </w:rPr>
        <w:t>A</w:t>
      </w:r>
      <w:r w:rsidR="00D94994" w:rsidRPr="00D94994">
        <w:rPr>
          <w:rFonts w:asciiTheme="majorBidi" w:hAnsiTheme="majorBidi" w:cstheme="majorBidi"/>
          <w:bCs/>
          <w:sz w:val="24"/>
          <w:szCs w:val="24"/>
        </w:rPr>
        <w:t xml:space="preserve"> illustrates the correlation between the total energy estimated from structure on y-axis and from sequence on x-axis. The observed high correlation coefficient suggests that sequence-based energy estimation serves as a reliable approximation, particularly in scenarios where the protein structure is unidentified</w:t>
      </w:r>
      <w:r w:rsidR="00DB3DD1">
        <w:rPr>
          <w:rFonts w:asciiTheme="majorBidi" w:hAnsiTheme="majorBidi" w:cstheme="majorBidi"/>
          <w:bCs/>
          <w:sz w:val="24"/>
          <w:szCs w:val="24"/>
        </w:rPr>
        <w:t>.</w:t>
      </w:r>
      <w:r w:rsidR="00DB3DD1" w:rsidRPr="00DB3DD1">
        <w:rPr>
          <w:rFonts w:ascii="Segoe UI" w:hAnsi="Segoe UI" w:cs="Segoe UI"/>
          <w:color w:val="0F0F0F"/>
        </w:rPr>
        <w:t xml:space="preserve"> </w:t>
      </w:r>
    </w:p>
    <w:p w14:paraId="718A102A" w14:textId="7C9576CC" w:rsidR="006A43D8" w:rsidRPr="006A43D8" w:rsidRDefault="006A43D8" w:rsidP="003754EF">
      <w:pPr>
        <w:spacing w:after="0" w:line="360" w:lineRule="auto"/>
        <w:jc w:val="lowKashida"/>
        <w:rPr>
          <w:rFonts w:asciiTheme="majorBidi" w:hAnsiTheme="majorBidi" w:cstheme="majorBidi"/>
          <w:color w:val="0F0F0F"/>
          <w:sz w:val="24"/>
          <w:szCs w:val="24"/>
        </w:rPr>
      </w:pPr>
      <w:r w:rsidRPr="006A43D8">
        <w:rPr>
          <w:rFonts w:asciiTheme="majorBidi" w:hAnsiTheme="majorBidi" w:cstheme="majorBidi"/>
          <w:color w:val="0F0F0F"/>
          <w:sz w:val="24"/>
          <w:szCs w:val="24"/>
        </w:rPr>
        <w:t xml:space="preserve">For every pair of domains within the ASTRAL40 (ASTRAL95) datasets, the distances between their energy profiles were computed utilizing both structural and sequence-based energy estimation. In Figure 1B, the x-axis denotes the distance between </w:t>
      </w:r>
      <w:r w:rsidR="00855986">
        <w:rPr>
          <w:rFonts w:asciiTheme="majorBidi" w:hAnsiTheme="majorBidi" w:cstheme="majorBidi"/>
          <w:color w:val="0F0F0F"/>
          <w:sz w:val="24"/>
          <w:szCs w:val="24"/>
        </w:rPr>
        <w:t>CPE</w:t>
      </w:r>
      <w:r w:rsidRPr="006A43D8">
        <w:rPr>
          <w:rFonts w:asciiTheme="majorBidi" w:hAnsiTheme="majorBidi" w:cstheme="majorBidi"/>
          <w:color w:val="0F0F0F"/>
          <w:sz w:val="24"/>
          <w:szCs w:val="24"/>
        </w:rPr>
        <w:t xml:space="preserve">s, while the y-axis represents the distance between </w:t>
      </w:r>
      <w:r w:rsidR="00855986">
        <w:rPr>
          <w:rFonts w:asciiTheme="majorBidi" w:hAnsiTheme="majorBidi" w:cstheme="majorBidi"/>
          <w:color w:val="0F0F0F"/>
          <w:sz w:val="24"/>
          <w:szCs w:val="24"/>
        </w:rPr>
        <w:t>SPE</w:t>
      </w:r>
      <w:r w:rsidRPr="006A43D8">
        <w:rPr>
          <w:rFonts w:asciiTheme="majorBidi" w:hAnsiTheme="majorBidi" w:cstheme="majorBidi"/>
          <w:color w:val="0F0F0F"/>
          <w:sz w:val="24"/>
          <w:szCs w:val="24"/>
        </w:rPr>
        <w:t>s. The figure reveals a substantial correlation between the distances estimated through structural and sequence-based approaches. Hence, the energy estimation based on sequence data is deemed sufficiently reliable.</w:t>
      </w:r>
    </w:p>
    <w:p w14:paraId="1EA57136" w14:textId="472C5448" w:rsidR="002046AD" w:rsidRDefault="00C94225" w:rsidP="001154CA">
      <w:pPr>
        <w:spacing w:after="0" w:line="360" w:lineRule="auto"/>
        <w:jc w:val="center"/>
        <w:rPr>
          <w:rFonts w:asciiTheme="majorBidi" w:hAnsiTheme="majorBidi" w:cstheme="majorBidi"/>
          <w:bCs/>
          <w:sz w:val="24"/>
          <w:szCs w:val="24"/>
        </w:rPr>
      </w:pPr>
      <w:r w:rsidRPr="00C94225">
        <w:rPr>
          <w:rFonts w:asciiTheme="majorBidi" w:hAnsiTheme="majorBidi" w:cstheme="majorBidi"/>
          <w:bCs/>
          <w:noProof/>
          <w:sz w:val="24"/>
          <w:szCs w:val="24"/>
          <w:lang w:val="fi-FI" w:eastAsia="fi-FI"/>
        </w:rPr>
        <w:lastRenderedPageBreak/>
        <w:drawing>
          <wp:inline distT="0" distB="0" distL="0" distR="0" wp14:anchorId="0AAA278D" wp14:editId="58A68CF8">
            <wp:extent cx="3383889" cy="3431968"/>
            <wp:effectExtent l="0" t="0" r="7620" b="0"/>
            <wp:docPr id="41" name="Picture 40"/>
            <wp:cNvGraphicFramePr/>
            <a:graphic xmlns:a="http://schemas.openxmlformats.org/drawingml/2006/main">
              <a:graphicData uri="http://schemas.openxmlformats.org/drawingml/2006/picture">
                <pic:pic xmlns:pic="http://schemas.openxmlformats.org/drawingml/2006/picture">
                  <pic:nvPicPr>
                    <pic:cNvPr id="41" name="Picture 40"/>
                    <pic:cNvPicPr/>
                  </pic:nvPicPr>
                  <pic:blipFill>
                    <a:blip r:embed="rId7"/>
                    <a:stretch/>
                  </pic:blipFill>
                  <pic:spPr>
                    <a:xfrm>
                      <a:off x="0" y="0"/>
                      <a:ext cx="3391010" cy="3439190"/>
                    </a:xfrm>
                    <a:prstGeom prst="rect">
                      <a:avLst/>
                    </a:prstGeom>
                    <a:ln w="0">
                      <a:noFill/>
                    </a:ln>
                  </pic:spPr>
                </pic:pic>
              </a:graphicData>
            </a:graphic>
          </wp:inline>
        </w:drawing>
      </w:r>
    </w:p>
    <w:p w14:paraId="29F02E11" w14:textId="7D276778" w:rsidR="00AE6106" w:rsidRDefault="00143B34" w:rsidP="00102012">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1. </w:t>
      </w:r>
      <w:r w:rsidR="00305AE0">
        <w:rPr>
          <w:rFonts w:asciiTheme="majorBidi" w:hAnsiTheme="majorBidi" w:cstheme="majorBidi"/>
          <w:bCs/>
          <w:sz w:val="18"/>
          <w:szCs w:val="18"/>
        </w:rPr>
        <w:t>A)</w:t>
      </w:r>
      <w:r w:rsidR="00703D06">
        <w:rPr>
          <w:rFonts w:asciiTheme="majorBidi" w:hAnsiTheme="majorBidi" w:cstheme="majorBidi"/>
          <w:bCs/>
          <w:sz w:val="18"/>
          <w:szCs w:val="18"/>
        </w:rPr>
        <w:t xml:space="preserve"> </w:t>
      </w:r>
      <w:r w:rsidR="008B139B" w:rsidRPr="00AB75EB">
        <w:rPr>
          <w:rFonts w:asciiTheme="majorBidi" w:hAnsiTheme="majorBidi" w:cstheme="majorBidi"/>
          <w:bCs/>
          <w:sz w:val="18"/>
          <w:szCs w:val="18"/>
        </w:rPr>
        <w:t>The correlation between total energy estimates derived from protein structure and sequence for protein domains w</w:t>
      </w:r>
      <w:r w:rsidR="009D4CF2" w:rsidRPr="00AB75EB">
        <w:rPr>
          <w:rFonts w:asciiTheme="majorBidi" w:hAnsiTheme="majorBidi" w:cstheme="majorBidi"/>
          <w:bCs/>
          <w:sz w:val="18"/>
          <w:szCs w:val="18"/>
        </w:rPr>
        <w:t xml:space="preserve">ithin Astral 40 </w:t>
      </w:r>
      <w:r w:rsidR="008B139B" w:rsidRPr="00AB75EB">
        <w:rPr>
          <w:rFonts w:asciiTheme="majorBidi" w:hAnsiTheme="majorBidi" w:cstheme="majorBidi"/>
          <w:bCs/>
          <w:sz w:val="18"/>
          <w:szCs w:val="18"/>
        </w:rPr>
        <w:t xml:space="preserve">and Astral 95 </w:t>
      </w:r>
      <w:r w:rsidR="00305AE0">
        <w:rPr>
          <w:rFonts w:asciiTheme="majorBidi" w:hAnsiTheme="majorBidi" w:cstheme="majorBidi"/>
          <w:bCs/>
          <w:sz w:val="18"/>
          <w:szCs w:val="18"/>
        </w:rPr>
        <w:t>data sets</w:t>
      </w:r>
      <w:r w:rsidR="008B139B" w:rsidRPr="00AB75EB">
        <w:rPr>
          <w:rFonts w:asciiTheme="majorBidi" w:hAnsiTheme="majorBidi" w:cstheme="majorBidi"/>
          <w:bCs/>
          <w:sz w:val="18"/>
          <w:szCs w:val="18"/>
        </w:rPr>
        <w:t xml:space="preserve">. </w:t>
      </w:r>
      <w:r w:rsidR="00305AE0">
        <w:rPr>
          <w:rFonts w:asciiTheme="majorBidi" w:hAnsiTheme="majorBidi" w:cstheme="majorBidi"/>
          <w:bCs/>
          <w:sz w:val="18"/>
          <w:szCs w:val="18"/>
        </w:rPr>
        <w:t>B)</w:t>
      </w:r>
      <w:r w:rsidR="00102012">
        <w:rPr>
          <w:rFonts w:asciiTheme="majorBidi" w:hAnsiTheme="majorBidi" w:cstheme="majorBidi"/>
          <w:bCs/>
          <w:sz w:val="18"/>
          <w:szCs w:val="18"/>
        </w:rPr>
        <w:t xml:space="preserve"> T</w:t>
      </w:r>
      <w:r w:rsidR="008B139B" w:rsidRPr="00AB75EB">
        <w:rPr>
          <w:rFonts w:asciiTheme="majorBidi" w:hAnsiTheme="majorBidi" w:cstheme="majorBidi"/>
          <w:bCs/>
          <w:sz w:val="18"/>
          <w:szCs w:val="18"/>
        </w:rPr>
        <w:t xml:space="preserve">he correlation between the </w:t>
      </w:r>
      <w:r w:rsidR="00006FDD" w:rsidRPr="00AB75EB">
        <w:rPr>
          <w:rFonts w:asciiTheme="majorBidi" w:hAnsiTheme="majorBidi" w:cstheme="majorBidi"/>
          <w:bCs/>
          <w:sz w:val="18"/>
          <w:szCs w:val="18"/>
        </w:rPr>
        <w:t>distances</w:t>
      </w:r>
      <w:r w:rsidR="008B139B" w:rsidRPr="00AB75EB">
        <w:rPr>
          <w:rFonts w:asciiTheme="majorBidi" w:hAnsiTheme="majorBidi" w:cstheme="majorBidi"/>
          <w:bCs/>
          <w:sz w:val="18"/>
          <w:szCs w:val="18"/>
        </w:rPr>
        <w:t xml:space="preserve"> of </w:t>
      </w:r>
      <w:r w:rsidR="00305AE0">
        <w:rPr>
          <w:rFonts w:asciiTheme="majorBidi" w:hAnsiTheme="majorBidi" w:cstheme="majorBidi"/>
          <w:bCs/>
          <w:sz w:val="18"/>
          <w:szCs w:val="18"/>
        </w:rPr>
        <w:t xml:space="preserve">profile of </w:t>
      </w:r>
      <w:r w:rsidR="008B139B" w:rsidRPr="00AB75EB">
        <w:rPr>
          <w:rFonts w:asciiTheme="majorBidi" w:hAnsiTheme="majorBidi" w:cstheme="majorBidi"/>
          <w:bCs/>
          <w:sz w:val="18"/>
          <w:szCs w:val="18"/>
        </w:rPr>
        <w:t>energy</w:t>
      </w:r>
      <w:r w:rsidR="00305AE0">
        <w:rPr>
          <w:rFonts w:asciiTheme="majorBidi" w:hAnsiTheme="majorBidi" w:cstheme="majorBidi"/>
          <w:bCs/>
          <w:sz w:val="18"/>
          <w:szCs w:val="18"/>
        </w:rPr>
        <w:t xml:space="preserve"> estimated from sequence and structure</w:t>
      </w:r>
      <w:r w:rsidR="00102012">
        <w:rPr>
          <w:rFonts w:asciiTheme="majorBidi" w:hAnsiTheme="majorBidi" w:cstheme="majorBidi"/>
          <w:bCs/>
          <w:sz w:val="18"/>
          <w:szCs w:val="18"/>
        </w:rPr>
        <w:t xml:space="preserve"> for all</w:t>
      </w:r>
      <w:r w:rsidR="008B139B" w:rsidRPr="00AB75EB">
        <w:rPr>
          <w:rFonts w:asciiTheme="majorBidi" w:hAnsiTheme="majorBidi" w:cstheme="majorBidi"/>
          <w:bCs/>
          <w:sz w:val="18"/>
          <w:szCs w:val="18"/>
        </w:rPr>
        <w:t xml:space="preserve"> pairs </w:t>
      </w:r>
      <w:r w:rsidR="00102012">
        <w:rPr>
          <w:rFonts w:asciiTheme="majorBidi" w:hAnsiTheme="majorBidi" w:cstheme="majorBidi"/>
          <w:bCs/>
          <w:sz w:val="18"/>
          <w:szCs w:val="18"/>
        </w:rPr>
        <w:t>of</w:t>
      </w:r>
      <w:r w:rsidR="008B139B" w:rsidRPr="00AB75EB">
        <w:rPr>
          <w:rFonts w:asciiTheme="majorBidi" w:hAnsiTheme="majorBidi" w:cstheme="majorBidi"/>
          <w:bCs/>
          <w:sz w:val="18"/>
          <w:szCs w:val="18"/>
        </w:rPr>
        <w:t xml:space="preserve"> domains in Astral 4</w:t>
      </w:r>
      <w:r w:rsidR="00102012">
        <w:rPr>
          <w:rFonts w:asciiTheme="majorBidi" w:hAnsiTheme="majorBidi" w:cstheme="majorBidi"/>
          <w:bCs/>
          <w:sz w:val="18"/>
          <w:szCs w:val="18"/>
        </w:rPr>
        <w:t>0 and Astral 95</w:t>
      </w:r>
      <w:r w:rsidR="00AB75EB" w:rsidRPr="00AB75EB">
        <w:rPr>
          <w:rFonts w:asciiTheme="majorBidi" w:hAnsiTheme="majorBidi" w:cstheme="majorBidi"/>
          <w:bCs/>
          <w:sz w:val="18"/>
          <w:szCs w:val="18"/>
        </w:rPr>
        <w:t>.</w:t>
      </w:r>
    </w:p>
    <w:p w14:paraId="53B682DF" w14:textId="77777777" w:rsidR="0059168F" w:rsidRPr="00AB75EB" w:rsidRDefault="0059168F" w:rsidP="00246AC7">
      <w:pPr>
        <w:spacing w:after="0" w:line="360" w:lineRule="auto"/>
        <w:jc w:val="lowKashida"/>
        <w:rPr>
          <w:rFonts w:asciiTheme="majorBidi" w:hAnsiTheme="majorBidi" w:cstheme="majorBidi"/>
          <w:bCs/>
          <w:sz w:val="18"/>
          <w:szCs w:val="18"/>
        </w:rPr>
      </w:pPr>
    </w:p>
    <w:p w14:paraId="3064FA06" w14:textId="6452BFE2" w:rsidR="0018734D" w:rsidRPr="008846B2" w:rsidRDefault="0018734D" w:rsidP="00D65AD0">
      <w:pPr>
        <w:spacing w:after="0" w:line="360" w:lineRule="auto"/>
        <w:jc w:val="lowKashida"/>
        <w:rPr>
          <w:rFonts w:asciiTheme="majorBidi" w:hAnsiTheme="majorBidi" w:cstheme="majorBidi"/>
          <w:bCs/>
          <w:color w:val="FF0000"/>
          <w:sz w:val="24"/>
          <w:szCs w:val="24"/>
        </w:rPr>
      </w:pPr>
      <w:r w:rsidRPr="0018734D">
        <w:rPr>
          <w:rFonts w:asciiTheme="majorBidi" w:hAnsiTheme="majorBidi" w:cstheme="majorBidi"/>
          <w:bCs/>
          <w:sz w:val="24"/>
          <w:szCs w:val="24"/>
        </w:rPr>
        <w:t>The stability, mutational robustness, and design adaptability of α-helices relative to β-strands in natural proteins have been widely acknowledged in scientific literature</w:t>
      </w:r>
      <w:r w:rsidR="009D1078">
        <w:rPr>
          <w:rFonts w:asciiTheme="majorBidi" w:hAnsiTheme="majorBidi" w:cstheme="majorBidi"/>
          <w:bCs/>
          <w:sz w:val="24"/>
          <w:szCs w:val="24"/>
        </w:rPr>
        <w:fldChar w:fldCharType="begin"/>
      </w:r>
      <w:r w:rsidR="003754EF">
        <w:rPr>
          <w:rFonts w:asciiTheme="majorBidi" w:hAnsiTheme="majorBidi" w:cstheme="majorBidi"/>
          <w:bCs/>
          <w:sz w:val="24"/>
          <w:szCs w:val="24"/>
        </w:rPr>
        <w:instrText xml:space="preserve"> ADDIN EN.CITE &lt;EndNote&gt;&lt;Cite&gt;&lt;Author&gt;Abrusán&lt;/Author&gt;&lt;Year&gt;2016&lt;/Year&gt;&lt;RecNum&gt;71&lt;/RecNum&gt;&lt;DisplayText&gt;[26]&lt;/DisplayText&gt;&lt;record&gt;&lt;rec-number&gt;71&lt;/rec-number&gt;&lt;foreign-keys&gt;&lt;key app="EN" db-id="pz9x0eawezazasetddmx2xtwpax0wt0f2pat" timestamp="1701634792"&gt;71&lt;/key&gt;&lt;/foreign-keys&gt;&lt;ref-type name="Journal Article"&gt;17&lt;/ref-type&gt;&lt;contributors&gt;&lt;authors&gt;&lt;author&gt;Abrusán, György&lt;/author&gt;&lt;author&gt;Marsh, Joseph A&lt;/author&gt;&lt;/authors&gt;&lt;/contributors&gt;&lt;titles&gt;&lt;title&gt;Alpha helices are more robust to mutations than beta strands&lt;/title&gt;&lt;secondary-title&gt;PLoS computational biology&lt;/secondary-title&gt;&lt;/titles&gt;&lt;periodical&gt;&lt;full-title&gt;PLoS computational biology&lt;/full-title&gt;&lt;/periodical&gt;&lt;pages&gt;e1005242&lt;/pages&gt;&lt;volume&gt;12&lt;/volume&gt;&lt;number&gt;12&lt;/number&gt;&lt;dates&gt;&lt;year&gt;2016&lt;/year&gt;&lt;/dates&gt;&lt;isbn&gt;1553-734X&lt;/isbn&gt;&lt;urls&gt;&lt;/urls&gt;&lt;/record&gt;&lt;/Cite&gt;&lt;/EndNote&gt;</w:instrText>
      </w:r>
      <w:r w:rsidR="009D1078">
        <w:rPr>
          <w:rFonts w:asciiTheme="majorBidi" w:hAnsiTheme="majorBidi" w:cstheme="majorBidi"/>
          <w:bCs/>
          <w:sz w:val="24"/>
          <w:szCs w:val="24"/>
        </w:rPr>
        <w:fldChar w:fldCharType="separate"/>
      </w:r>
      <w:r w:rsidR="003754EF">
        <w:rPr>
          <w:rFonts w:asciiTheme="majorBidi" w:hAnsiTheme="majorBidi" w:cstheme="majorBidi"/>
          <w:bCs/>
          <w:noProof/>
          <w:sz w:val="24"/>
          <w:szCs w:val="24"/>
        </w:rPr>
        <w:t>[26]</w:t>
      </w:r>
      <w:r w:rsidR="009D1078">
        <w:rPr>
          <w:rFonts w:asciiTheme="majorBidi" w:hAnsiTheme="majorBidi" w:cstheme="majorBidi"/>
          <w:bCs/>
          <w:sz w:val="24"/>
          <w:szCs w:val="24"/>
        </w:rPr>
        <w:fldChar w:fldCharType="end"/>
      </w:r>
      <w:r w:rsidRPr="0018734D">
        <w:rPr>
          <w:rFonts w:asciiTheme="majorBidi" w:hAnsiTheme="majorBidi" w:cstheme="majorBidi"/>
          <w:bCs/>
          <w:sz w:val="24"/>
          <w:szCs w:val="24"/>
        </w:rPr>
        <w:t xml:space="preserve">. To investigate this phenomenon, Figure 2 presents the distribution of total energy within protein domains from the ASTRAL40 and ASTRAL95 datasets, categorized into four structural scope classes: all-alpha, all-beta, </w:t>
      </w:r>
      <w:proofErr w:type="spellStart"/>
      <w:r w:rsidRPr="0018734D">
        <w:rPr>
          <w:rFonts w:asciiTheme="majorBidi" w:hAnsiTheme="majorBidi" w:cstheme="majorBidi"/>
          <w:bCs/>
          <w:sz w:val="24"/>
          <w:szCs w:val="24"/>
        </w:rPr>
        <w:t>alpha+beta</w:t>
      </w:r>
      <w:proofErr w:type="spellEnd"/>
      <w:r w:rsidRPr="0018734D">
        <w:rPr>
          <w:rFonts w:asciiTheme="majorBidi" w:hAnsiTheme="majorBidi" w:cstheme="majorBidi"/>
          <w:bCs/>
          <w:sz w:val="24"/>
          <w:szCs w:val="24"/>
        </w:rPr>
        <w:t xml:space="preserve">, and alpha/beta. Total energies, normalized by protein length, are analyzed to discern patterns across these structural classes. The figure highlights significant </w:t>
      </w:r>
      <w:r>
        <w:rPr>
          <w:rFonts w:asciiTheme="majorBidi" w:hAnsiTheme="majorBidi" w:cstheme="majorBidi"/>
          <w:bCs/>
          <w:sz w:val="24"/>
          <w:szCs w:val="24"/>
        </w:rPr>
        <w:t>differences</w:t>
      </w:r>
      <w:r w:rsidRPr="0018734D">
        <w:rPr>
          <w:rFonts w:asciiTheme="majorBidi" w:hAnsiTheme="majorBidi" w:cstheme="majorBidi"/>
          <w:bCs/>
          <w:sz w:val="24"/>
          <w:szCs w:val="24"/>
        </w:rPr>
        <w:t xml:space="preserve"> in total energy among domains with different structural compositions, suggesting diverse energetic landscapes associated with distinct protein structures. This observation is consistent with similar trends observed in energy estimations derived from sequence information</w:t>
      </w:r>
      <w:r w:rsidR="00AC035B">
        <w:rPr>
          <w:rFonts w:asciiTheme="majorBidi" w:hAnsiTheme="majorBidi" w:cstheme="majorBidi"/>
          <w:bCs/>
          <w:sz w:val="24"/>
          <w:szCs w:val="24"/>
        </w:rPr>
        <w:t>.</w:t>
      </w:r>
    </w:p>
    <w:p w14:paraId="2F527ADD" w14:textId="4BD40A0F" w:rsidR="005D0825" w:rsidRDefault="005D0825" w:rsidP="00B0537A">
      <w:pPr>
        <w:spacing w:after="0" w:line="360" w:lineRule="auto"/>
        <w:jc w:val="lowKashida"/>
        <w:rPr>
          <w:rFonts w:asciiTheme="majorBidi" w:hAnsiTheme="majorBidi" w:cstheme="majorBidi"/>
          <w:bCs/>
          <w:sz w:val="24"/>
          <w:szCs w:val="24"/>
        </w:rPr>
      </w:pPr>
    </w:p>
    <w:p w14:paraId="203B4AF1" w14:textId="7BAB4266" w:rsidR="00C07948" w:rsidRDefault="00C94225" w:rsidP="00A46C6C">
      <w:pPr>
        <w:spacing w:after="0" w:line="360" w:lineRule="auto"/>
        <w:jc w:val="center"/>
        <w:rPr>
          <w:rFonts w:asciiTheme="majorBidi" w:hAnsiTheme="majorBidi" w:cstheme="majorBidi"/>
          <w:bCs/>
          <w:sz w:val="24"/>
          <w:szCs w:val="24"/>
        </w:rPr>
      </w:pPr>
      <w:r w:rsidRPr="00C94225">
        <w:rPr>
          <w:rFonts w:asciiTheme="majorBidi" w:hAnsiTheme="majorBidi" w:cstheme="majorBidi"/>
          <w:bCs/>
          <w:noProof/>
          <w:sz w:val="24"/>
          <w:szCs w:val="24"/>
          <w:lang w:val="fi-FI" w:eastAsia="fi-FI"/>
        </w:rPr>
        <w:lastRenderedPageBreak/>
        <w:drawing>
          <wp:inline distT="0" distB="0" distL="0" distR="0" wp14:anchorId="741F30F9" wp14:editId="5A3ACAC1">
            <wp:extent cx="4512623" cy="4346369"/>
            <wp:effectExtent l="0" t="0" r="2540" b="0"/>
            <wp:docPr id="43" name="Picture 42"/>
            <wp:cNvGraphicFramePr/>
            <a:graphic xmlns:a="http://schemas.openxmlformats.org/drawingml/2006/main">
              <a:graphicData uri="http://schemas.openxmlformats.org/drawingml/2006/picture">
                <pic:pic xmlns:pic="http://schemas.openxmlformats.org/drawingml/2006/picture">
                  <pic:nvPicPr>
                    <pic:cNvPr id="43" name="Picture 42"/>
                    <pic:cNvPicPr/>
                  </pic:nvPicPr>
                  <pic:blipFill>
                    <a:blip r:embed="rId8"/>
                    <a:stretch/>
                  </pic:blipFill>
                  <pic:spPr>
                    <a:xfrm>
                      <a:off x="0" y="0"/>
                      <a:ext cx="4515069" cy="4348725"/>
                    </a:xfrm>
                    <a:prstGeom prst="rect">
                      <a:avLst/>
                    </a:prstGeom>
                    <a:ln w="0">
                      <a:noFill/>
                    </a:ln>
                  </pic:spPr>
                </pic:pic>
              </a:graphicData>
            </a:graphic>
          </wp:inline>
        </w:drawing>
      </w:r>
    </w:p>
    <w:p w14:paraId="5F4F6EF3" w14:textId="5FA2A8EC" w:rsidR="0018734D" w:rsidRPr="00AB75EB" w:rsidRDefault="0018734D" w:rsidP="00EF2B09">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2. </w:t>
      </w:r>
      <w:r w:rsidR="00C92B47" w:rsidRPr="00AB75EB">
        <w:rPr>
          <w:rFonts w:asciiTheme="majorBidi" w:hAnsiTheme="majorBidi" w:cstheme="majorBidi"/>
          <w:bCs/>
          <w:sz w:val="18"/>
          <w:szCs w:val="18"/>
        </w:rPr>
        <w:t>The d</w:t>
      </w:r>
      <w:r w:rsidRPr="00AB75EB">
        <w:rPr>
          <w:rFonts w:asciiTheme="majorBidi" w:hAnsiTheme="majorBidi" w:cstheme="majorBidi"/>
          <w:bCs/>
          <w:sz w:val="18"/>
          <w:szCs w:val="18"/>
        </w:rPr>
        <w:t xml:space="preserve">istribution of normalized total energy in protein domains </w:t>
      </w:r>
      <w:r w:rsidR="008733FB" w:rsidRPr="00AB75EB">
        <w:rPr>
          <w:rFonts w:asciiTheme="majorBidi" w:hAnsiTheme="majorBidi" w:cstheme="majorBidi"/>
          <w:bCs/>
          <w:sz w:val="18"/>
          <w:szCs w:val="18"/>
        </w:rPr>
        <w:t>from ASTRAL40 and ASTRAL95 datasets b</w:t>
      </w:r>
      <w:r w:rsidR="00A46C6C" w:rsidRPr="00AB75EB">
        <w:rPr>
          <w:rFonts w:asciiTheme="majorBidi" w:hAnsiTheme="majorBidi" w:cstheme="majorBidi"/>
          <w:bCs/>
          <w:sz w:val="18"/>
          <w:szCs w:val="18"/>
        </w:rPr>
        <w:t>ased on protein structure (A) and sequence (B</w:t>
      </w:r>
      <w:r w:rsidR="008733FB" w:rsidRPr="00AB75EB">
        <w:rPr>
          <w:rFonts w:asciiTheme="majorBidi" w:hAnsiTheme="majorBidi" w:cstheme="majorBidi"/>
          <w:bCs/>
          <w:sz w:val="18"/>
          <w:szCs w:val="18"/>
        </w:rPr>
        <w:t>) across various structural scope classes.</w:t>
      </w:r>
      <w:r w:rsidR="00EF2B09" w:rsidRPr="00AB75EB">
        <w:rPr>
          <w:rFonts w:asciiTheme="majorBidi" w:hAnsiTheme="majorBidi" w:cstheme="majorBidi"/>
          <w:bCs/>
          <w:sz w:val="18"/>
          <w:szCs w:val="18"/>
        </w:rPr>
        <w:t xml:space="preserve"> In the ASTRAL40 dataset, there are 2644, 3059, 4463, and 3653 protein domains in the all-alpha, all-beta, </w:t>
      </w:r>
      <w:proofErr w:type="spellStart"/>
      <w:r w:rsidR="00EF2B09" w:rsidRPr="00AB75EB">
        <w:rPr>
          <w:rFonts w:asciiTheme="majorBidi" w:hAnsiTheme="majorBidi" w:cstheme="majorBidi"/>
          <w:bCs/>
          <w:sz w:val="18"/>
          <w:szCs w:val="18"/>
        </w:rPr>
        <w:t>alpha+beta</w:t>
      </w:r>
      <w:proofErr w:type="spellEnd"/>
      <w:r w:rsidR="00EF2B09" w:rsidRPr="00AB75EB">
        <w:rPr>
          <w:rFonts w:asciiTheme="majorBidi" w:hAnsiTheme="majorBidi" w:cstheme="majorBidi"/>
          <w:bCs/>
          <w:sz w:val="18"/>
          <w:szCs w:val="18"/>
        </w:rPr>
        <w:t xml:space="preserve">, and alpha/beta classes, respectively. Similarly, in the ASTRAL95 dataset, there are 3443, 10164, 9344, and 7474 protein domains in the all-alpha, all-beta, </w:t>
      </w:r>
      <w:proofErr w:type="spellStart"/>
      <w:r w:rsidR="00EF2B09" w:rsidRPr="00AB75EB">
        <w:rPr>
          <w:rFonts w:asciiTheme="majorBidi" w:hAnsiTheme="majorBidi" w:cstheme="majorBidi"/>
          <w:bCs/>
          <w:sz w:val="18"/>
          <w:szCs w:val="18"/>
        </w:rPr>
        <w:t>alpha+beta</w:t>
      </w:r>
      <w:proofErr w:type="spellEnd"/>
      <w:r w:rsidR="00EF2B09" w:rsidRPr="00AB75EB">
        <w:rPr>
          <w:rFonts w:asciiTheme="majorBidi" w:hAnsiTheme="majorBidi" w:cstheme="majorBidi"/>
          <w:bCs/>
          <w:sz w:val="18"/>
          <w:szCs w:val="18"/>
        </w:rPr>
        <w:t>, and alpha/beta classes, respectively.</w:t>
      </w:r>
    </w:p>
    <w:p w14:paraId="52F086EF" w14:textId="0EEE3D98" w:rsidR="008733FB" w:rsidRDefault="008733FB" w:rsidP="002C39BC">
      <w:pPr>
        <w:spacing w:after="0" w:line="360" w:lineRule="auto"/>
        <w:jc w:val="lowKashida"/>
        <w:rPr>
          <w:rFonts w:asciiTheme="majorBidi" w:hAnsiTheme="majorBidi" w:cstheme="majorBidi"/>
          <w:bCs/>
          <w:sz w:val="24"/>
          <w:szCs w:val="24"/>
        </w:rPr>
      </w:pPr>
    </w:p>
    <w:p w14:paraId="64BD99BA" w14:textId="37F3DD65" w:rsidR="00737D1B" w:rsidRPr="00737D1B" w:rsidRDefault="00737D1B" w:rsidP="00E418D1">
      <w:pPr>
        <w:spacing w:after="0" w:line="360" w:lineRule="auto"/>
        <w:jc w:val="lowKashida"/>
        <w:rPr>
          <w:rFonts w:asciiTheme="majorBidi" w:hAnsiTheme="majorBidi" w:cstheme="majorBidi"/>
          <w:b/>
          <w:sz w:val="24"/>
          <w:szCs w:val="24"/>
        </w:rPr>
      </w:pPr>
      <w:r w:rsidRPr="00737D1B">
        <w:rPr>
          <w:rFonts w:asciiTheme="majorBidi" w:hAnsiTheme="majorBidi" w:cstheme="majorBidi"/>
          <w:b/>
          <w:sz w:val="24"/>
          <w:szCs w:val="24"/>
        </w:rPr>
        <w:t xml:space="preserve">3.2 Unveiling Energy Profile Patterns </w:t>
      </w:r>
      <w:proofErr w:type="gramStart"/>
      <w:r w:rsidRPr="00737D1B">
        <w:rPr>
          <w:rFonts w:asciiTheme="majorBidi" w:hAnsiTheme="majorBidi" w:cstheme="majorBidi"/>
          <w:b/>
          <w:sz w:val="24"/>
          <w:szCs w:val="24"/>
        </w:rPr>
        <w:t>Across</w:t>
      </w:r>
      <w:proofErr w:type="gramEnd"/>
      <w:r w:rsidRPr="00737D1B">
        <w:rPr>
          <w:rFonts w:asciiTheme="majorBidi" w:hAnsiTheme="majorBidi" w:cstheme="majorBidi"/>
          <w:b/>
          <w:sz w:val="24"/>
          <w:szCs w:val="24"/>
        </w:rPr>
        <w:t xml:space="preserve"> </w:t>
      </w:r>
      <w:r w:rsidR="00E418D1">
        <w:rPr>
          <w:rFonts w:asciiTheme="majorBidi" w:hAnsiTheme="majorBidi" w:cstheme="majorBidi"/>
          <w:b/>
          <w:sz w:val="24"/>
          <w:szCs w:val="24"/>
        </w:rPr>
        <w:t>SCOP</w:t>
      </w:r>
      <w:r w:rsidRPr="00737D1B">
        <w:rPr>
          <w:rFonts w:asciiTheme="majorBidi" w:hAnsiTheme="majorBidi" w:cstheme="majorBidi"/>
          <w:b/>
          <w:sz w:val="24"/>
          <w:szCs w:val="24"/>
        </w:rPr>
        <w:t xml:space="preserve"> Hierarchy</w:t>
      </w:r>
    </w:p>
    <w:p w14:paraId="4A0EA5BB" w14:textId="7379C6D7" w:rsidR="00AE6106" w:rsidRDefault="002C39BC" w:rsidP="008846B2">
      <w:pPr>
        <w:spacing w:after="0" w:line="360" w:lineRule="auto"/>
        <w:jc w:val="lowKashida"/>
        <w:rPr>
          <w:rFonts w:asciiTheme="majorBidi" w:hAnsiTheme="majorBidi" w:cstheme="majorBidi"/>
          <w:bCs/>
          <w:sz w:val="24"/>
          <w:szCs w:val="24"/>
        </w:rPr>
      </w:pPr>
      <w:r w:rsidRPr="002C39BC">
        <w:rPr>
          <w:rFonts w:asciiTheme="majorBidi" w:hAnsiTheme="majorBidi" w:cstheme="majorBidi"/>
          <w:bCs/>
          <w:sz w:val="24"/>
          <w:szCs w:val="24"/>
        </w:rPr>
        <w:t xml:space="preserve">We </w:t>
      </w:r>
      <w:r>
        <w:rPr>
          <w:rFonts w:asciiTheme="majorBidi" w:hAnsiTheme="majorBidi" w:cstheme="majorBidi"/>
          <w:bCs/>
          <w:sz w:val="24"/>
          <w:szCs w:val="24"/>
        </w:rPr>
        <w:t>visualized</w:t>
      </w:r>
      <w:r w:rsidRPr="002C39BC">
        <w:rPr>
          <w:rFonts w:asciiTheme="majorBidi" w:hAnsiTheme="majorBidi" w:cstheme="majorBidi"/>
          <w:bCs/>
          <w:sz w:val="24"/>
          <w:szCs w:val="24"/>
        </w:rPr>
        <w:t xml:space="preserve"> the energy profiles generated by sequence and structure for domains belonging to the all-alpha and all-beta classes. As depicted in Figure 3, the UMAP </w:t>
      </w:r>
      <w:proofErr w:type="spellStart"/>
      <w:r w:rsidRPr="002C39BC">
        <w:rPr>
          <w:rFonts w:asciiTheme="majorBidi" w:hAnsiTheme="majorBidi" w:cstheme="majorBidi"/>
          <w:bCs/>
          <w:sz w:val="24"/>
          <w:szCs w:val="24"/>
        </w:rPr>
        <w:t>embeddings</w:t>
      </w:r>
      <w:proofErr w:type="spellEnd"/>
      <w:r w:rsidRPr="002C39BC">
        <w:rPr>
          <w:rFonts w:asciiTheme="majorBidi" w:hAnsiTheme="majorBidi" w:cstheme="majorBidi"/>
          <w:bCs/>
          <w:sz w:val="24"/>
          <w:szCs w:val="24"/>
        </w:rPr>
        <w:t xml:space="preserve"> of energetic profiles effectively capture the structural characteristics that differentiate between all-alpha and all-beta domains. This visualization highlights the presence o</w:t>
      </w:r>
      <w:r w:rsidR="008846B2">
        <w:rPr>
          <w:rFonts w:asciiTheme="majorBidi" w:hAnsiTheme="majorBidi" w:cstheme="majorBidi"/>
          <w:bCs/>
          <w:sz w:val="24"/>
          <w:szCs w:val="24"/>
        </w:rPr>
        <w:t>f distinct energy profiles between all-alpha and all-beta domains</w:t>
      </w:r>
      <w:r w:rsidRPr="002C39BC">
        <w:rPr>
          <w:rFonts w:asciiTheme="majorBidi" w:hAnsiTheme="majorBidi" w:cstheme="majorBidi"/>
          <w:bCs/>
          <w:sz w:val="24"/>
          <w:szCs w:val="24"/>
        </w:rPr>
        <w:t>, a consistency that is also evident in sequence-based energy profiles.</w:t>
      </w:r>
    </w:p>
    <w:p w14:paraId="289EFE82" w14:textId="63361AE3" w:rsidR="00400074" w:rsidRPr="00176ABB" w:rsidRDefault="00C94225" w:rsidP="00CF40F3">
      <w:pPr>
        <w:spacing w:after="0" w:line="360" w:lineRule="auto"/>
        <w:jc w:val="center"/>
        <w:rPr>
          <w:rFonts w:asciiTheme="majorBidi" w:hAnsiTheme="majorBidi" w:cstheme="majorBidi"/>
          <w:sz w:val="24"/>
          <w:szCs w:val="24"/>
          <w:lang w:val="en-GB"/>
        </w:rPr>
      </w:pPr>
      <w:r w:rsidRPr="00C94225">
        <w:rPr>
          <w:rFonts w:asciiTheme="majorBidi" w:hAnsiTheme="majorBidi" w:cstheme="majorBidi"/>
          <w:noProof/>
          <w:sz w:val="24"/>
          <w:szCs w:val="24"/>
          <w:lang w:val="fi-FI" w:eastAsia="fi-FI"/>
        </w:rPr>
        <w:lastRenderedPageBreak/>
        <w:drawing>
          <wp:inline distT="0" distB="0" distL="0" distR="0" wp14:anchorId="2DB270F9" wp14:editId="3A905C90">
            <wp:extent cx="4524499" cy="3806042"/>
            <wp:effectExtent l="0" t="0" r="0" b="4445"/>
            <wp:docPr id="46" name="Picture 45"/>
            <wp:cNvGraphicFramePr/>
            <a:graphic xmlns:a="http://schemas.openxmlformats.org/drawingml/2006/main">
              <a:graphicData uri="http://schemas.openxmlformats.org/drawingml/2006/picture">
                <pic:pic xmlns:pic="http://schemas.openxmlformats.org/drawingml/2006/picture">
                  <pic:nvPicPr>
                    <pic:cNvPr id="46" name="Picture 45"/>
                    <pic:cNvPicPr/>
                  </pic:nvPicPr>
                  <pic:blipFill>
                    <a:blip r:embed="rId9"/>
                    <a:stretch/>
                  </pic:blipFill>
                  <pic:spPr>
                    <a:xfrm>
                      <a:off x="0" y="0"/>
                      <a:ext cx="4528314" cy="3809251"/>
                    </a:xfrm>
                    <a:prstGeom prst="rect">
                      <a:avLst/>
                    </a:prstGeom>
                    <a:ln w="0">
                      <a:noFill/>
                    </a:ln>
                  </pic:spPr>
                </pic:pic>
              </a:graphicData>
            </a:graphic>
          </wp:inline>
        </w:drawing>
      </w:r>
    </w:p>
    <w:p w14:paraId="76967DEA" w14:textId="4DEF0B52" w:rsidR="00400074" w:rsidRPr="00AB75EB" w:rsidRDefault="00400074" w:rsidP="00400074">
      <w:pPr>
        <w:spacing w:after="0" w:line="360" w:lineRule="auto"/>
        <w:jc w:val="lowKashida"/>
        <w:rPr>
          <w:rFonts w:asciiTheme="majorBidi" w:hAnsiTheme="majorBidi" w:cstheme="majorBidi"/>
          <w:b/>
          <w:iCs/>
          <w:color w:val="000000" w:themeColor="text1"/>
          <w:sz w:val="18"/>
          <w:szCs w:val="18"/>
        </w:rPr>
      </w:pPr>
      <w:r w:rsidRPr="00AB75EB">
        <w:rPr>
          <w:rFonts w:asciiTheme="majorBidi" w:hAnsiTheme="majorBidi" w:cstheme="majorBidi"/>
          <w:iCs/>
          <w:color w:val="000000" w:themeColor="text1"/>
          <w:sz w:val="18"/>
          <w:szCs w:val="18"/>
        </w:rPr>
        <w:t xml:space="preserve">Figure 3: UMAP projection of SPE and CPE shows the </w:t>
      </w:r>
      <w:proofErr w:type="spellStart"/>
      <w:r w:rsidR="00855986">
        <w:rPr>
          <w:rFonts w:asciiTheme="majorBidi" w:hAnsiTheme="majorBidi" w:cstheme="majorBidi"/>
          <w:iCs/>
          <w:color w:val="000000" w:themeColor="text1"/>
          <w:sz w:val="18"/>
          <w:szCs w:val="18"/>
        </w:rPr>
        <w:t>SPE</w:t>
      </w:r>
      <w:r w:rsidRPr="00AB75EB">
        <w:rPr>
          <w:rFonts w:asciiTheme="majorBidi" w:hAnsiTheme="majorBidi" w:cstheme="majorBidi"/>
          <w:iCs/>
          <w:color w:val="000000" w:themeColor="text1"/>
          <w:sz w:val="18"/>
          <w:szCs w:val="18"/>
        </w:rPr>
        <w:t>aration</w:t>
      </w:r>
      <w:proofErr w:type="spellEnd"/>
      <w:r w:rsidRPr="00AB75EB">
        <w:rPr>
          <w:rFonts w:asciiTheme="majorBidi" w:hAnsiTheme="majorBidi" w:cstheme="majorBidi"/>
          <w:iCs/>
          <w:color w:val="000000" w:themeColor="text1"/>
          <w:sz w:val="18"/>
          <w:szCs w:val="18"/>
        </w:rPr>
        <w:t xml:space="preserve"> of the all-alpha (green point) and all-beta (pink point) proteins selected from the ASTRAL 40 and 95 dataset. A) SPE of ASTRAL40, B) CPE of ASTRAL 40, C) SPE of ASTRAL 95, and D) CPE of ASTRAL 95.  Dots represent two dimensional UMAP projection of SPE for individual sequences. UMAP plots were generated by parameters </w:t>
      </w:r>
      <w:proofErr w:type="spellStart"/>
      <w:r w:rsidRPr="00AB75EB">
        <w:rPr>
          <w:rFonts w:asciiTheme="majorBidi" w:hAnsiTheme="majorBidi" w:cstheme="majorBidi"/>
          <w:iCs/>
          <w:color w:val="000000" w:themeColor="text1"/>
          <w:sz w:val="18"/>
          <w:szCs w:val="18"/>
        </w:rPr>
        <w:t>n_neighbors</w:t>
      </w:r>
      <w:proofErr w:type="spellEnd"/>
      <w:r w:rsidRPr="00AB75EB">
        <w:rPr>
          <w:rFonts w:asciiTheme="majorBidi" w:hAnsiTheme="majorBidi" w:cstheme="majorBidi"/>
          <w:iCs/>
          <w:color w:val="000000" w:themeColor="text1"/>
          <w:sz w:val="18"/>
          <w:szCs w:val="18"/>
        </w:rPr>
        <w:t xml:space="preserve"> = 20 and </w:t>
      </w:r>
      <w:proofErr w:type="spellStart"/>
      <w:r w:rsidRPr="00AB75EB">
        <w:rPr>
          <w:rFonts w:asciiTheme="majorBidi" w:hAnsiTheme="majorBidi" w:cstheme="majorBidi"/>
          <w:iCs/>
          <w:color w:val="000000" w:themeColor="text1"/>
          <w:sz w:val="18"/>
          <w:szCs w:val="18"/>
        </w:rPr>
        <w:t>min_dist</w:t>
      </w:r>
      <w:proofErr w:type="spellEnd"/>
      <w:r w:rsidRPr="00AB75EB">
        <w:rPr>
          <w:rFonts w:asciiTheme="majorBidi" w:hAnsiTheme="majorBidi" w:cstheme="majorBidi"/>
          <w:iCs/>
          <w:color w:val="000000" w:themeColor="text1"/>
          <w:sz w:val="18"/>
          <w:szCs w:val="18"/>
        </w:rPr>
        <w:t xml:space="preserve"> = 0.1. </w:t>
      </w:r>
    </w:p>
    <w:p w14:paraId="4B75269C" w14:textId="64E0291F" w:rsidR="00400074" w:rsidRPr="00AE6106" w:rsidRDefault="00400074" w:rsidP="002C39BC">
      <w:pPr>
        <w:spacing w:after="0" w:line="360" w:lineRule="auto"/>
        <w:jc w:val="lowKashida"/>
        <w:rPr>
          <w:rFonts w:asciiTheme="majorBidi" w:hAnsiTheme="majorBidi" w:cstheme="majorBidi"/>
          <w:bCs/>
          <w:sz w:val="24"/>
          <w:szCs w:val="24"/>
        </w:rPr>
      </w:pPr>
    </w:p>
    <w:p w14:paraId="554FEE76" w14:textId="236711F4" w:rsidR="00546636" w:rsidRDefault="003B7431" w:rsidP="00CF560B">
      <w:pPr>
        <w:spacing w:after="0" w:line="360" w:lineRule="auto"/>
        <w:jc w:val="lowKashida"/>
        <w:rPr>
          <w:rFonts w:asciiTheme="majorBidi" w:hAnsiTheme="majorBidi" w:cstheme="majorBidi"/>
          <w:bCs/>
          <w:sz w:val="24"/>
          <w:szCs w:val="24"/>
        </w:rPr>
      </w:pPr>
      <w:r w:rsidRPr="003B7431">
        <w:rPr>
          <w:rFonts w:asciiTheme="majorBidi" w:hAnsiTheme="majorBidi" w:cstheme="majorBidi"/>
          <w:bCs/>
          <w:sz w:val="24"/>
          <w:szCs w:val="24"/>
        </w:rPr>
        <w:t xml:space="preserve">To explore the structural </w:t>
      </w:r>
      <w:r w:rsidR="00D01A0A">
        <w:rPr>
          <w:rFonts w:asciiTheme="majorBidi" w:hAnsiTheme="majorBidi" w:cstheme="majorBidi"/>
          <w:bCs/>
          <w:sz w:val="24"/>
          <w:szCs w:val="24"/>
        </w:rPr>
        <w:t>information</w:t>
      </w:r>
      <w:r w:rsidRPr="003B7431">
        <w:rPr>
          <w:rFonts w:asciiTheme="majorBidi" w:hAnsiTheme="majorBidi" w:cstheme="majorBidi"/>
          <w:bCs/>
          <w:sz w:val="24"/>
          <w:szCs w:val="24"/>
        </w:rPr>
        <w:t xml:space="preserve"> of energy profiles at lower hierarchical levels of SCOP, we randomly selected two folds (a.100 and a.104) from the all-alpha class, two </w:t>
      </w:r>
      <w:proofErr w:type="spellStart"/>
      <w:r w:rsidRPr="003B7431">
        <w:rPr>
          <w:rFonts w:asciiTheme="majorBidi" w:hAnsiTheme="majorBidi" w:cstheme="majorBidi"/>
          <w:bCs/>
          <w:sz w:val="24"/>
          <w:szCs w:val="24"/>
        </w:rPr>
        <w:t>superfamilies</w:t>
      </w:r>
      <w:proofErr w:type="spellEnd"/>
      <w:r w:rsidRPr="003B7431">
        <w:rPr>
          <w:rFonts w:asciiTheme="majorBidi" w:hAnsiTheme="majorBidi" w:cstheme="majorBidi"/>
          <w:bCs/>
          <w:sz w:val="24"/>
          <w:szCs w:val="24"/>
        </w:rPr>
        <w:t xml:space="preserve"> (a.29.2 and a.29.3) from the fold a.29, and two families (a.25.1.0 and a.25.1.2) from the </w:t>
      </w:r>
      <w:r w:rsidR="007B37C2">
        <w:rPr>
          <w:rFonts w:asciiTheme="majorBidi" w:hAnsiTheme="majorBidi" w:cstheme="majorBidi"/>
          <w:bCs/>
          <w:sz w:val="24"/>
          <w:szCs w:val="24"/>
        </w:rPr>
        <w:t>superfamily a.25.1. In Figure 4</w:t>
      </w:r>
      <w:r w:rsidRPr="003B7431">
        <w:rPr>
          <w:rFonts w:asciiTheme="majorBidi" w:hAnsiTheme="majorBidi" w:cstheme="majorBidi"/>
          <w:bCs/>
          <w:sz w:val="24"/>
          <w:szCs w:val="24"/>
        </w:rPr>
        <w:t>, each panel showcases two figures, wit</w:t>
      </w:r>
      <w:r w:rsidR="0059044A">
        <w:rPr>
          <w:rFonts w:asciiTheme="majorBidi" w:hAnsiTheme="majorBidi" w:cstheme="majorBidi"/>
          <w:bCs/>
          <w:sz w:val="24"/>
          <w:szCs w:val="24"/>
        </w:rPr>
        <w:t xml:space="preserve">h the left figure generated by </w:t>
      </w:r>
      <w:r w:rsidR="00855986">
        <w:rPr>
          <w:rFonts w:asciiTheme="majorBidi" w:hAnsiTheme="majorBidi" w:cstheme="majorBidi"/>
          <w:bCs/>
          <w:sz w:val="24"/>
          <w:szCs w:val="24"/>
        </w:rPr>
        <w:t>CPE</w:t>
      </w:r>
      <w:r w:rsidRPr="003B7431">
        <w:rPr>
          <w:rFonts w:asciiTheme="majorBidi" w:hAnsiTheme="majorBidi" w:cstheme="majorBidi"/>
          <w:bCs/>
          <w:sz w:val="24"/>
          <w:szCs w:val="24"/>
        </w:rPr>
        <w:t xml:space="preserve"> pr</w:t>
      </w:r>
      <w:r w:rsidR="0059044A">
        <w:rPr>
          <w:rFonts w:asciiTheme="majorBidi" w:hAnsiTheme="majorBidi" w:cstheme="majorBidi"/>
          <w:bCs/>
          <w:sz w:val="24"/>
          <w:szCs w:val="24"/>
        </w:rPr>
        <w:t xml:space="preserve">ofiles and the right figure by </w:t>
      </w:r>
      <w:r w:rsidR="00855986">
        <w:rPr>
          <w:rFonts w:asciiTheme="majorBidi" w:hAnsiTheme="majorBidi" w:cstheme="majorBidi"/>
          <w:bCs/>
          <w:sz w:val="24"/>
          <w:szCs w:val="24"/>
        </w:rPr>
        <w:t>SPE</w:t>
      </w:r>
      <w:r w:rsidRPr="003B7431">
        <w:rPr>
          <w:rFonts w:asciiTheme="majorBidi" w:hAnsiTheme="majorBidi" w:cstheme="majorBidi"/>
          <w:bCs/>
          <w:sz w:val="24"/>
          <w:szCs w:val="24"/>
        </w:rPr>
        <w:t xml:space="preserve"> profiles. The UMAP plot in Figure 4 underscores that protein domains within the same fold, superfamily, or family share similar energy profile patterns.</w:t>
      </w:r>
    </w:p>
    <w:p w14:paraId="67F77D5B" w14:textId="47918DB8" w:rsidR="003B415E" w:rsidRDefault="003B415E" w:rsidP="00CF560B">
      <w:pPr>
        <w:spacing w:after="0" w:line="360" w:lineRule="auto"/>
        <w:jc w:val="lowKashida"/>
        <w:rPr>
          <w:rFonts w:asciiTheme="majorBidi" w:hAnsiTheme="majorBidi" w:cstheme="majorBidi"/>
          <w:bCs/>
          <w:sz w:val="24"/>
          <w:szCs w:val="24"/>
        </w:rPr>
      </w:pPr>
    </w:p>
    <w:p w14:paraId="49FC8DE7" w14:textId="6FA1E6BA" w:rsidR="003B415E" w:rsidRDefault="00D15474" w:rsidP="00D15474">
      <w:pPr>
        <w:spacing w:after="0" w:line="360" w:lineRule="auto"/>
        <w:jc w:val="center"/>
        <w:rPr>
          <w:rFonts w:asciiTheme="majorBidi" w:hAnsiTheme="majorBidi" w:cstheme="majorBidi"/>
          <w:bCs/>
          <w:sz w:val="24"/>
          <w:szCs w:val="24"/>
        </w:rPr>
      </w:pPr>
      <w:r w:rsidRPr="00D15474">
        <w:rPr>
          <w:rFonts w:asciiTheme="majorBidi" w:hAnsiTheme="majorBidi" w:cstheme="majorBidi"/>
          <w:bCs/>
          <w:noProof/>
          <w:sz w:val="24"/>
          <w:szCs w:val="24"/>
          <w:lang w:val="fi-FI" w:eastAsia="fi-FI"/>
        </w:rPr>
        <w:lastRenderedPageBreak/>
        <w:drawing>
          <wp:inline distT="0" distB="0" distL="0" distR="0" wp14:anchorId="311D7172" wp14:editId="666B44FE">
            <wp:extent cx="4725899" cy="4245429"/>
            <wp:effectExtent l="0" t="0" r="0" b="3175"/>
            <wp:docPr id="8" name="Picture 47"/>
            <wp:cNvGraphicFramePr/>
            <a:graphic xmlns:a="http://schemas.openxmlformats.org/drawingml/2006/main">
              <a:graphicData uri="http://schemas.openxmlformats.org/drawingml/2006/picture">
                <pic:pic xmlns:pic="http://schemas.openxmlformats.org/drawingml/2006/picture">
                  <pic:nvPicPr>
                    <pic:cNvPr id="48" name="Picture 47"/>
                    <pic:cNvPicPr/>
                  </pic:nvPicPr>
                  <pic:blipFill>
                    <a:blip r:embed="rId10"/>
                    <a:stretch/>
                  </pic:blipFill>
                  <pic:spPr>
                    <a:xfrm>
                      <a:off x="0" y="0"/>
                      <a:ext cx="4732897" cy="4251716"/>
                    </a:xfrm>
                    <a:prstGeom prst="rect">
                      <a:avLst/>
                    </a:prstGeom>
                    <a:ln w="0">
                      <a:noFill/>
                    </a:ln>
                  </pic:spPr>
                </pic:pic>
              </a:graphicData>
            </a:graphic>
          </wp:inline>
        </w:drawing>
      </w:r>
    </w:p>
    <w:p w14:paraId="2D16E26F" w14:textId="14D30B6A" w:rsidR="00546636" w:rsidRDefault="00546636" w:rsidP="00A74ED1">
      <w:pPr>
        <w:spacing w:after="0" w:line="360" w:lineRule="auto"/>
        <w:jc w:val="center"/>
        <w:rPr>
          <w:rFonts w:asciiTheme="majorBidi" w:hAnsiTheme="majorBidi" w:cstheme="majorBidi"/>
          <w:bCs/>
          <w:sz w:val="24"/>
          <w:szCs w:val="24"/>
        </w:rPr>
      </w:pPr>
    </w:p>
    <w:p w14:paraId="05A72E38" w14:textId="5A7FD848" w:rsidR="001F5108" w:rsidRPr="00AB75EB" w:rsidRDefault="001073FD" w:rsidP="00711D49">
      <w:pPr>
        <w:spacing w:after="0" w:line="240" w:lineRule="auto"/>
        <w:jc w:val="lowKashida"/>
        <w:rPr>
          <w:rFonts w:asciiTheme="majorBidi" w:hAnsiTheme="majorBidi" w:cstheme="majorBidi"/>
          <w:bCs/>
          <w:iCs/>
          <w:color w:val="000000" w:themeColor="text1"/>
          <w:sz w:val="18"/>
          <w:szCs w:val="18"/>
        </w:rPr>
      </w:pPr>
      <w:r w:rsidRPr="00AB75EB">
        <w:rPr>
          <w:rFonts w:asciiTheme="majorBidi" w:hAnsiTheme="majorBidi" w:cstheme="majorBidi"/>
          <w:bCs/>
          <w:sz w:val="18"/>
          <w:szCs w:val="18"/>
        </w:rPr>
        <w:t xml:space="preserve">Figure 4. </w:t>
      </w:r>
      <w:r w:rsidR="00711D49" w:rsidRPr="00AB75EB">
        <w:rPr>
          <w:rFonts w:asciiTheme="majorBidi" w:hAnsiTheme="majorBidi" w:cstheme="majorBidi"/>
          <w:iCs/>
          <w:color w:val="000000" w:themeColor="text1"/>
          <w:sz w:val="18"/>
          <w:szCs w:val="18"/>
        </w:rPr>
        <w:t>The UMAP projection of Structural Energy Pro</w:t>
      </w:r>
      <w:r w:rsidR="000210BC" w:rsidRPr="00AB75EB">
        <w:rPr>
          <w:rFonts w:asciiTheme="majorBidi" w:hAnsiTheme="majorBidi" w:cstheme="majorBidi"/>
          <w:iCs/>
          <w:color w:val="000000" w:themeColor="text1"/>
          <w:sz w:val="18"/>
          <w:szCs w:val="18"/>
        </w:rPr>
        <w:t>files (</w:t>
      </w:r>
      <w:r w:rsidR="00855986">
        <w:rPr>
          <w:rFonts w:asciiTheme="majorBidi" w:hAnsiTheme="majorBidi" w:cstheme="majorBidi"/>
          <w:iCs/>
          <w:color w:val="000000" w:themeColor="text1"/>
          <w:sz w:val="18"/>
          <w:szCs w:val="18"/>
        </w:rPr>
        <w:t>SPE</w:t>
      </w:r>
      <w:r w:rsidR="000210BC" w:rsidRPr="00AB75EB">
        <w:rPr>
          <w:rFonts w:asciiTheme="majorBidi" w:hAnsiTheme="majorBidi" w:cstheme="majorBidi"/>
          <w:iCs/>
          <w:color w:val="000000" w:themeColor="text1"/>
          <w:sz w:val="18"/>
          <w:szCs w:val="18"/>
        </w:rPr>
        <w:t>) and Compositional</w:t>
      </w:r>
      <w:r w:rsidR="00711D49" w:rsidRPr="00AB75EB">
        <w:rPr>
          <w:rFonts w:asciiTheme="majorBidi" w:hAnsiTheme="majorBidi" w:cstheme="majorBidi"/>
          <w:iCs/>
          <w:color w:val="000000" w:themeColor="text1"/>
          <w:sz w:val="18"/>
          <w:szCs w:val="18"/>
        </w:rPr>
        <w:t xml:space="preserve"> Energy Profiles (</w:t>
      </w:r>
      <w:r w:rsidR="00855986">
        <w:rPr>
          <w:rFonts w:asciiTheme="majorBidi" w:hAnsiTheme="majorBidi" w:cstheme="majorBidi"/>
          <w:iCs/>
          <w:color w:val="000000" w:themeColor="text1"/>
          <w:sz w:val="18"/>
          <w:szCs w:val="18"/>
        </w:rPr>
        <w:t>CPE</w:t>
      </w:r>
      <w:r w:rsidR="00711D49" w:rsidRPr="00AB75EB">
        <w:rPr>
          <w:rFonts w:asciiTheme="majorBidi" w:hAnsiTheme="majorBidi" w:cstheme="majorBidi"/>
          <w:iCs/>
          <w:color w:val="000000" w:themeColor="text1"/>
          <w:sz w:val="18"/>
          <w:szCs w:val="18"/>
        </w:rPr>
        <w:t>)</w:t>
      </w:r>
      <w:r w:rsidR="00A5536D" w:rsidRPr="00AB75EB">
        <w:rPr>
          <w:rFonts w:asciiTheme="majorBidi" w:hAnsiTheme="majorBidi" w:cstheme="majorBidi"/>
          <w:iCs/>
          <w:color w:val="000000" w:themeColor="text1"/>
          <w:sz w:val="18"/>
          <w:szCs w:val="18"/>
        </w:rPr>
        <w:t xml:space="preserve"> on protein domains from Astral40 and Astral </w:t>
      </w:r>
      <w:r w:rsidR="00321E06" w:rsidRPr="00AB75EB">
        <w:rPr>
          <w:rFonts w:asciiTheme="majorBidi" w:hAnsiTheme="majorBidi" w:cstheme="majorBidi"/>
          <w:iCs/>
          <w:color w:val="000000" w:themeColor="text1"/>
          <w:sz w:val="18"/>
          <w:szCs w:val="18"/>
        </w:rPr>
        <w:t>95 represents</w:t>
      </w:r>
      <w:r w:rsidR="00711D49" w:rsidRPr="00AB75EB">
        <w:rPr>
          <w:rFonts w:asciiTheme="majorBidi" w:hAnsiTheme="majorBidi" w:cstheme="majorBidi"/>
          <w:iCs/>
          <w:color w:val="000000" w:themeColor="text1"/>
          <w:sz w:val="18"/>
          <w:szCs w:val="18"/>
        </w:rPr>
        <w:t xml:space="preserve"> the structural information embedded in energy profiles across hierarchical levels of SCOP; each panel includes</w:t>
      </w:r>
      <w:r w:rsidR="00722CBF" w:rsidRPr="00AB75EB">
        <w:rPr>
          <w:rFonts w:asciiTheme="majorBidi" w:hAnsiTheme="majorBidi" w:cstheme="majorBidi"/>
          <w:iCs/>
          <w:color w:val="000000" w:themeColor="text1"/>
          <w:sz w:val="18"/>
          <w:szCs w:val="18"/>
        </w:rPr>
        <w:t xml:space="preserve"> two figures, one generated by </w:t>
      </w:r>
      <w:r w:rsidR="00855986">
        <w:rPr>
          <w:rFonts w:asciiTheme="majorBidi" w:hAnsiTheme="majorBidi" w:cstheme="majorBidi"/>
          <w:iCs/>
          <w:color w:val="000000" w:themeColor="text1"/>
          <w:sz w:val="18"/>
          <w:szCs w:val="18"/>
        </w:rPr>
        <w:t>CPE</w:t>
      </w:r>
      <w:r w:rsidR="00722CBF" w:rsidRPr="00AB75EB">
        <w:rPr>
          <w:rFonts w:asciiTheme="majorBidi" w:hAnsiTheme="majorBidi" w:cstheme="majorBidi"/>
          <w:iCs/>
          <w:color w:val="000000" w:themeColor="text1"/>
          <w:sz w:val="18"/>
          <w:szCs w:val="18"/>
        </w:rPr>
        <w:t xml:space="preserve"> (left panel) and the other by </w:t>
      </w:r>
      <w:r w:rsidR="00855986">
        <w:rPr>
          <w:rFonts w:asciiTheme="majorBidi" w:hAnsiTheme="majorBidi" w:cstheme="majorBidi"/>
          <w:iCs/>
          <w:color w:val="000000" w:themeColor="text1"/>
          <w:sz w:val="18"/>
          <w:szCs w:val="18"/>
        </w:rPr>
        <w:t>SPE</w:t>
      </w:r>
      <w:r w:rsidR="00711D49" w:rsidRPr="00AB75EB">
        <w:rPr>
          <w:rFonts w:asciiTheme="majorBidi" w:hAnsiTheme="majorBidi" w:cstheme="majorBidi"/>
          <w:iCs/>
          <w:color w:val="000000" w:themeColor="text1"/>
          <w:sz w:val="18"/>
          <w:szCs w:val="18"/>
        </w:rPr>
        <w:t xml:space="preserve"> (right panel), revealing that protein domains sharing the same fold, superfamily, or family exhibit comparable energy profile patterns. The folds a.100 and a.104, </w:t>
      </w:r>
      <w:proofErr w:type="spellStart"/>
      <w:r w:rsidR="00711D49" w:rsidRPr="00AB75EB">
        <w:rPr>
          <w:rFonts w:asciiTheme="majorBidi" w:hAnsiTheme="majorBidi" w:cstheme="majorBidi"/>
          <w:iCs/>
          <w:color w:val="000000" w:themeColor="text1"/>
          <w:sz w:val="18"/>
          <w:szCs w:val="18"/>
        </w:rPr>
        <w:t>superfamilies</w:t>
      </w:r>
      <w:proofErr w:type="spellEnd"/>
      <w:r w:rsidR="00711D49" w:rsidRPr="00AB75EB">
        <w:rPr>
          <w:rFonts w:asciiTheme="majorBidi" w:hAnsiTheme="majorBidi" w:cstheme="majorBidi"/>
          <w:iCs/>
          <w:color w:val="000000" w:themeColor="text1"/>
          <w:sz w:val="18"/>
          <w:szCs w:val="18"/>
        </w:rPr>
        <w:t xml:space="preserve"> a.29.2 and a.29.3, as well as families a.25.1.0 and a.25.1.2, are randomly selected for analysis, and the UMAP plots are generated using parameters </w:t>
      </w:r>
      <w:proofErr w:type="spellStart"/>
      <w:r w:rsidR="00711D49" w:rsidRPr="00AB75EB">
        <w:rPr>
          <w:rFonts w:asciiTheme="majorBidi" w:hAnsiTheme="majorBidi" w:cstheme="majorBidi"/>
          <w:iCs/>
          <w:color w:val="000000" w:themeColor="text1"/>
          <w:sz w:val="18"/>
          <w:szCs w:val="18"/>
        </w:rPr>
        <w:t>n_neighbors</w:t>
      </w:r>
      <w:proofErr w:type="spellEnd"/>
      <w:r w:rsidR="00711D49" w:rsidRPr="00AB75EB">
        <w:rPr>
          <w:rFonts w:asciiTheme="majorBidi" w:hAnsiTheme="majorBidi" w:cstheme="majorBidi"/>
          <w:iCs/>
          <w:color w:val="000000" w:themeColor="text1"/>
          <w:sz w:val="18"/>
          <w:szCs w:val="18"/>
        </w:rPr>
        <w:t xml:space="preserve"> = 20 and </w:t>
      </w:r>
      <w:proofErr w:type="spellStart"/>
      <w:r w:rsidR="00711D49" w:rsidRPr="00AB75EB">
        <w:rPr>
          <w:rFonts w:asciiTheme="majorBidi" w:hAnsiTheme="majorBidi" w:cstheme="majorBidi"/>
          <w:iCs/>
          <w:color w:val="000000" w:themeColor="text1"/>
          <w:sz w:val="18"/>
          <w:szCs w:val="18"/>
        </w:rPr>
        <w:t>min_dist</w:t>
      </w:r>
      <w:proofErr w:type="spellEnd"/>
      <w:r w:rsidR="00711D49" w:rsidRPr="00AB75EB">
        <w:rPr>
          <w:rFonts w:asciiTheme="majorBidi" w:hAnsiTheme="majorBidi" w:cstheme="majorBidi"/>
          <w:iCs/>
          <w:color w:val="000000" w:themeColor="text1"/>
          <w:sz w:val="18"/>
          <w:szCs w:val="18"/>
        </w:rPr>
        <w:t> = 0.1.</w:t>
      </w:r>
    </w:p>
    <w:p w14:paraId="4F45AB52" w14:textId="451D8352" w:rsidR="00546636" w:rsidRDefault="00546636" w:rsidP="006311D1">
      <w:pPr>
        <w:spacing w:after="0" w:line="360" w:lineRule="auto"/>
        <w:jc w:val="lowKashida"/>
        <w:rPr>
          <w:rFonts w:asciiTheme="majorBidi" w:hAnsiTheme="majorBidi" w:cstheme="majorBidi"/>
          <w:bCs/>
          <w:sz w:val="24"/>
          <w:szCs w:val="24"/>
        </w:rPr>
      </w:pPr>
    </w:p>
    <w:p w14:paraId="5FD671B7" w14:textId="103DDB82" w:rsidR="00B91B05" w:rsidRDefault="00AC5D70" w:rsidP="00B43A20">
      <w:pPr>
        <w:spacing w:after="0" w:line="360" w:lineRule="auto"/>
        <w:jc w:val="lowKashida"/>
        <w:rPr>
          <w:rFonts w:asciiTheme="majorBidi" w:hAnsiTheme="majorBidi" w:cstheme="majorBidi"/>
          <w:bCs/>
          <w:sz w:val="24"/>
          <w:szCs w:val="24"/>
        </w:rPr>
      </w:pPr>
      <w:r w:rsidRPr="00AC5D70">
        <w:rPr>
          <w:rFonts w:asciiTheme="majorBidi" w:hAnsiTheme="majorBidi" w:cstheme="majorBidi"/>
          <w:bCs/>
          <w:sz w:val="24"/>
          <w:szCs w:val="24"/>
        </w:rPr>
        <w:t xml:space="preserve">To delve deeper into the </w:t>
      </w:r>
      <w:r w:rsidR="00390BE6">
        <w:rPr>
          <w:rFonts w:asciiTheme="majorBidi" w:hAnsiTheme="majorBidi" w:cstheme="majorBidi"/>
          <w:bCs/>
          <w:sz w:val="24"/>
          <w:szCs w:val="24"/>
        </w:rPr>
        <w:t>differences</w:t>
      </w:r>
      <w:r w:rsidRPr="00AC5D70">
        <w:rPr>
          <w:rFonts w:asciiTheme="majorBidi" w:hAnsiTheme="majorBidi" w:cstheme="majorBidi"/>
          <w:bCs/>
          <w:sz w:val="24"/>
          <w:szCs w:val="24"/>
        </w:rPr>
        <w:t xml:space="preserve"> in distances among protein domains within the same class, we calculated pairwise distances between the energy profiles of protein domains within the all-alpha class</w:t>
      </w:r>
      <w:r>
        <w:rPr>
          <w:rFonts w:asciiTheme="majorBidi" w:hAnsiTheme="majorBidi" w:cstheme="majorBidi"/>
          <w:bCs/>
          <w:sz w:val="24"/>
          <w:szCs w:val="24"/>
        </w:rPr>
        <w:t xml:space="preserve"> from </w:t>
      </w:r>
      <w:r w:rsidR="00B91B05" w:rsidRPr="00B91B05">
        <w:rPr>
          <w:rFonts w:asciiTheme="majorBidi" w:hAnsiTheme="majorBidi" w:cstheme="majorBidi"/>
          <w:bCs/>
          <w:sz w:val="24"/>
          <w:szCs w:val="24"/>
        </w:rPr>
        <w:t xml:space="preserve">the Astral 95 dataset. Subsequently, we compared these distances with the distances of energy profiles from protein domains across different classes. In Figure 5, each panel displays two figures, with the left figure generated by </w:t>
      </w:r>
      <w:r w:rsidR="00855986">
        <w:rPr>
          <w:rFonts w:asciiTheme="majorBidi" w:hAnsiTheme="majorBidi" w:cstheme="majorBidi"/>
          <w:bCs/>
          <w:sz w:val="24"/>
          <w:szCs w:val="24"/>
        </w:rPr>
        <w:t>SPE</w:t>
      </w:r>
      <w:r w:rsidR="00B91B05" w:rsidRPr="00B91B05">
        <w:rPr>
          <w:rFonts w:asciiTheme="majorBidi" w:hAnsiTheme="majorBidi" w:cstheme="majorBidi"/>
          <w:bCs/>
          <w:sz w:val="24"/>
          <w:szCs w:val="24"/>
        </w:rPr>
        <w:t xml:space="preserve"> profiles and the right figure by </w:t>
      </w:r>
      <w:r w:rsidR="00855986">
        <w:rPr>
          <w:rFonts w:asciiTheme="majorBidi" w:hAnsiTheme="majorBidi" w:cstheme="majorBidi"/>
          <w:bCs/>
          <w:sz w:val="24"/>
          <w:szCs w:val="24"/>
        </w:rPr>
        <w:t>CPE</w:t>
      </w:r>
      <w:r w:rsidR="00B91B05" w:rsidRPr="00B91B05">
        <w:rPr>
          <w:rFonts w:asciiTheme="majorBidi" w:hAnsiTheme="majorBidi" w:cstheme="majorBidi"/>
          <w:bCs/>
          <w:sz w:val="24"/>
          <w:szCs w:val="24"/>
        </w:rPr>
        <w:t xml:space="preserve"> profiles. As depicted in Figure 5A</w:t>
      </w:r>
      <w:r w:rsidR="00B43A20">
        <w:rPr>
          <w:rFonts w:asciiTheme="majorBidi" w:hAnsiTheme="majorBidi" w:cstheme="majorBidi"/>
          <w:bCs/>
          <w:sz w:val="24"/>
          <w:szCs w:val="24"/>
        </w:rPr>
        <w:t>-B</w:t>
      </w:r>
      <w:r w:rsidR="00B91B05" w:rsidRPr="00B91B05">
        <w:rPr>
          <w:rFonts w:asciiTheme="majorBidi" w:hAnsiTheme="majorBidi" w:cstheme="majorBidi"/>
          <w:bCs/>
          <w:sz w:val="24"/>
          <w:szCs w:val="24"/>
        </w:rPr>
        <w:t xml:space="preserve">, interclass distances are notably lower than </w:t>
      </w:r>
      <w:proofErr w:type="spellStart"/>
      <w:r w:rsidR="00B91B05" w:rsidRPr="00B91B05">
        <w:rPr>
          <w:rFonts w:asciiTheme="majorBidi" w:hAnsiTheme="majorBidi" w:cstheme="majorBidi"/>
          <w:bCs/>
          <w:sz w:val="24"/>
          <w:szCs w:val="24"/>
        </w:rPr>
        <w:t>intraclass</w:t>
      </w:r>
      <w:proofErr w:type="spellEnd"/>
      <w:r w:rsidR="00B91B05" w:rsidRPr="00B91B05">
        <w:rPr>
          <w:rFonts w:asciiTheme="majorBidi" w:hAnsiTheme="majorBidi" w:cstheme="majorBidi"/>
          <w:bCs/>
          <w:sz w:val="24"/>
          <w:szCs w:val="24"/>
        </w:rPr>
        <w:t xml:space="preserve"> distances. Similar results were obtained when we calculated pairwise distances from protein domains within fold a.29 and compared them with pairwise distances from protein domains in different folds within the all-alpha class. Likewise, the distances between energy profile patterns of protein domains within the same superfamily a.29.3 are significantly less than the distances between energy profiles </w:t>
      </w:r>
      <w:r w:rsidR="00B91B05" w:rsidRPr="00B91B05">
        <w:rPr>
          <w:rFonts w:asciiTheme="majorBidi" w:hAnsiTheme="majorBidi" w:cstheme="majorBidi"/>
          <w:bCs/>
          <w:sz w:val="24"/>
          <w:szCs w:val="24"/>
        </w:rPr>
        <w:lastRenderedPageBreak/>
        <w:t xml:space="preserve">of protein domains within fold a.29 that belong to different </w:t>
      </w:r>
      <w:proofErr w:type="spellStart"/>
      <w:r w:rsidR="00B91B05" w:rsidRPr="00B91B05">
        <w:rPr>
          <w:rFonts w:asciiTheme="majorBidi" w:hAnsiTheme="majorBidi" w:cstheme="majorBidi"/>
          <w:bCs/>
          <w:sz w:val="24"/>
          <w:szCs w:val="24"/>
        </w:rPr>
        <w:t>superfamilies</w:t>
      </w:r>
      <w:proofErr w:type="spellEnd"/>
      <w:r w:rsidR="00B91B05">
        <w:rPr>
          <w:rFonts w:asciiTheme="majorBidi" w:hAnsiTheme="majorBidi" w:cstheme="majorBidi"/>
          <w:bCs/>
          <w:sz w:val="24"/>
          <w:szCs w:val="24"/>
        </w:rPr>
        <w:t xml:space="preserve"> (Figure 5C</w:t>
      </w:r>
      <w:r w:rsidR="00B43A20">
        <w:rPr>
          <w:rFonts w:asciiTheme="majorBidi" w:hAnsiTheme="majorBidi" w:cstheme="majorBidi"/>
          <w:bCs/>
          <w:sz w:val="24"/>
          <w:szCs w:val="24"/>
        </w:rPr>
        <w:t>-D</w:t>
      </w:r>
      <w:r w:rsidR="00B91B05">
        <w:rPr>
          <w:rFonts w:asciiTheme="majorBidi" w:hAnsiTheme="majorBidi" w:cstheme="majorBidi"/>
          <w:bCs/>
          <w:sz w:val="24"/>
          <w:szCs w:val="24"/>
        </w:rPr>
        <w:t>)</w:t>
      </w:r>
      <w:r w:rsidR="00B91B05" w:rsidRPr="00B91B05">
        <w:rPr>
          <w:rFonts w:asciiTheme="majorBidi" w:hAnsiTheme="majorBidi" w:cstheme="majorBidi"/>
          <w:bCs/>
          <w:sz w:val="24"/>
          <w:szCs w:val="24"/>
        </w:rPr>
        <w:t>.</w:t>
      </w:r>
      <w:r w:rsidR="00992CB6">
        <w:rPr>
          <w:rFonts w:asciiTheme="majorBidi" w:hAnsiTheme="majorBidi" w:cstheme="majorBidi"/>
          <w:bCs/>
          <w:sz w:val="24"/>
          <w:szCs w:val="24"/>
        </w:rPr>
        <w:t xml:space="preserve"> </w:t>
      </w:r>
      <w:r w:rsidR="00992CB6" w:rsidRPr="00992CB6">
        <w:rPr>
          <w:rFonts w:asciiTheme="majorBidi" w:hAnsiTheme="majorBidi" w:cstheme="majorBidi"/>
          <w:bCs/>
          <w:sz w:val="24"/>
          <w:szCs w:val="24"/>
        </w:rPr>
        <w:t>Consequently, it can be inferred that energy profiles of domai</w:t>
      </w:r>
      <w:r w:rsidR="00992CB6">
        <w:rPr>
          <w:rFonts w:asciiTheme="majorBidi" w:hAnsiTheme="majorBidi" w:cstheme="majorBidi"/>
          <w:bCs/>
          <w:sz w:val="24"/>
          <w:szCs w:val="24"/>
        </w:rPr>
        <w:t xml:space="preserve">ns belonging to the same </w:t>
      </w:r>
      <w:r w:rsidR="00992CB6" w:rsidRPr="00992CB6">
        <w:rPr>
          <w:rFonts w:asciiTheme="majorBidi" w:hAnsiTheme="majorBidi" w:cstheme="majorBidi"/>
          <w:bCs/>
          <w:sz w:val="24"/>
          <w:szCs w:val="24"/>
        </w:rPr>
        <w:t>superfamily/fold</w:t>
      </w:r>
      <w:r w:rsidR="00992CB6">
        <w:rPr>
          <w:rFonts w:asciiTheme="majorBidi" w:hAnsiTheme="majorBidi" w:cstheme="majorBidi"/>
          <w:bCs/>
          <w:sz w:val="24"/>
          <w:szCs w:val="24"/>
        </w:rPr>
        <w:t>/class</w:t>
      </w:r>
      <w:r w:rsidR="00992CB6" w:rsidRPr="00992CB6">
        <w:rPr>
          <w:rFonts w:asciiTheme="majorBidi" w:hAnsiTheme="majorBidi" w:cstheme="majorBidi"/>
          <w:bCs/>
          <w:sz w:val="24"/>
          <w:szCs w:val="24"/>
        </w:rPr>
        <w:t xml:space="preserve"> exhibit greater similarity than those from different </w:t>
      </w:r>
      <w:proofErr w:type="spellStart"/>
      <w:r w:rsidR="00992CB6">
        <w:rPr>
          <w:rFonts w:asciiTheme="majorBidi" w:hAnsiTheme="majorBidi" w:cstheme="majorBidi"/>
          <w:bCs/>
          <w:sz w:val="24"/>
          <w:szCs w:val="24"/>
        </w:rPr>
        <w:t>superfamilies</w:t>
      </w:r>
      <w:proofErr w:type="spellEnd"/>
      <w:r w:rsidR="00992CB6" w:rsidRPr="00992CB6">
        <w:rPr>
          <w:rFonts w:asciiTheme="majorBidi" w:hAnsiTheme="majorBidi" w:cstheme="majorBidi"/>
          <w:bCs/>
          <w:sz w:val="24"/>
          <w:szCs w:val="24"/>
        </w:rPr>
        <w:t>/folds</w:t>
      </w:r>
      <w:r w:rsidR="00992CB6">
        <w:rPr>
          <w:rFonts w:asciiTheme="majorBidi" w:hAnsiTheme="majorBidi" w:cstheme="majorBidi"/>
          <w:bCs/>
          <w:sz w:val="24"/>
          <w:szCs w:val="24"/>
        </w:rPr>
        <w:t>/classes</w:t>
      </w:r>
      <w:r w:rsidR="00992CB6" w:rsidRPr="00992CB6">
        <w:rPr>
          <w:rFonts w:asciiTheme="majorBidi" w:hAnsiTheme="majorBidi" w:cstheme="majorBidi"/>
          <w:bCs/>
          <w:sz w:val="24"/>
          <w:szCs w:val="24"/>
        </w:rPr>
        <w:t>.</w:t>
      </w:r>
    </w:p>
    <w:p w14:paraId="5904B9FE" w14:textId="2DC32426" w:rsidR="00AC5D70" w:rsidRDefault="00D15474" w:rsidP="00D15474">
      <w:pPr>
        <w:spacing w:after="0" w:line="360" w:lineRule="auto"/>
        <w:jc w:val="center"/>
        <w:rPr>
          <w:rFonts w:asciiTheme="majorBidi" w:hAnsiTheme="majorBidi" w:cstheme="majorBidi"/>
          <w:bCs/>
          <w:sz w:val="24"/>
          <w:szCs w:val="24"/>
        </w:rPr>
      </w:pPr>
      <w:r w:rsidRPr="00D15474">
        <w:rPr>
          <w:rFonts w:asciiTheme="majorBidi" w:hAnsiTheme="majorBidi" w:cstheme="majorBidi"/>
          <w:bCs/>
          <w:noProof/>
          <w:sz w:val="24"/>
          <w:szCs w:val="24"/>
          <w:lang w:val="fi-FI" w:eastAsia="fi-FI"/>
        </w:rPr>
        <w:drawing>
          <wp:inline distT="0" distB="0" distL="0" distR="0" wp14:anchorId="324E8FAF" wp14:editId="6C7E1D5C">
            <wp:extent cx="4589813" cy="4987637"/>
            <wp:effectExtent l="0" t="0" r="1270" b="3810"/>
            <wp:docPr id="52" name="Picture 51"/>
            <wp:cNvGraphicFramePr/>
            <a:graphic xmlns:a="http://schemas.openxmlformats.org/drawingml/2006/main">
              <a:graphicData uri="http://schemas.openxmlformats.org/drawingml/2006/picture">
                <pic:pic xmlns:pic="http://schemas.openxmlformats.org/drawingml/2006/picture">
                  <pic:nvPicPr>
                    <pic:cNvPr id="52" name="Picture 51"/>
                    <pic:cNvPicPr/>
                  </pic:nvPicPr>
                  <pic:blipFill>
                    <a:blip r:embed="rId11"/>
                    <a:stretch/>
                  </pic:blipFill>
                  <pic:spPr>
                    <a:xfrm>
                      <a:off x="0" y="0"/>
                      <a:ext cx="4593488" cy="4991630"/>
                    </a:xfrm>
                    <a:prstGeom prst="rect">
                      <a:avLst/>
                    </a:prstGeom>
                    <a:ln w="0">
                      <a:noFill/>
                    </a:ln>
                  </pic:spPr>
                </pic:pic>
              </a:graphicData>
            </a:graphic>
          </wp:inline>
        </w:drawing>
      </w:r>
    </w:p>
    <w:p w14:paraId="1EFFBFE4" w14:textId="71713B23" w:rsidR="000635FC" w:rsidRPr="00AB75EB" w:rsidRDefault="00842FC5" w:rsidP="00985770">
      <w:pPr>
        <w:spacing w:after="0" w:line="240" w:lineRule="auto"/>
        <w:jc w:val="both"/>
        <w:rPr>
          <w:rFonts w:asciiTheme="majorBidi" w:hAnsiTheme="majorBidi" w:cstheme="majorBidi"/>
          <w:iCs/>
          <w:sz w:val="18"/>
          <w:szCs w:val="18"/>
          <w:lang w:val="en-GB" w:bidi="fa-IR"/>
        </w:rPr>
      </w:pPr>
      <w:r w:rsidRPr="00AB75EB">
        <w:rPr>
          <w:rFonts w:asciiTheme="majorBidi" w:hAnsiTheme="majorBidi" w:cstheme="majorBidi"/>
          <w:iCs/>
          <w:color w:val="44546A"/>
          <w:sz w:val="18"/>
          <w:szCs w:val="18"/>
        </w:rPr>
        <w:t>Figure 5: Comparative Boxplots of Pairwise Distances among Energy Profiles in Astral 40 and Astral 95, depicting A</w:t>
      </w:r>
      <w:r w:rsidR="00985770">
        <w:rPr>
          <w:rFonts w:asciiTheme="majorBidi" w:hAnsiTheme="majorBidi" w:cstheme="majorBidi"/>
          <w:iCs/>
          <w:color w:val="44546A"/>
          <w:sz w:val="18"/>
          <w:szCs w:val="18"/>
        </w:rPr>
        <w:t>-B</w:t>
      </w:r>
      <w:r w:rsidRPr="00AB75EB">
        <w:rPr>
          <w:rFonts w:asciiTheme="majorBidi" w:hAnsiTheme="majorBidi" w:cstheme="majorBidi"/>
          <w:iCs/>
          <w:color w:val="44546A"/>
          <w:sz w:val="18"/>
          <w:szCs w:val="18"/>
        </w:rPr>
        <w:t xml:space="preserve">) </w:t>
      </w:r>
      <w:proofErr w:type="spellStart"/>
      <w:r w:rsidRPr="00AB75EB">
        <w:rPr>
          <w:rFonts w:asciiTheme="majorBidi" w:hAnsiTheme="majorBidi" w:cstheme="majorBidi"/>
          <w:iCs/>
          <w:color w:val="44546A"/>
          <w:sz w:val="18"/>
          <w:szCs w:val="18"/>
        </w:rPr>
        <w:t>intraclass</w:t>
      </w:r>
      <w:proofErr w:type="spellEnd"/>
      <w:r w:rsidRPr="00AB75EB">
        <w:rPr>
          <w:rFonts w:asciiTheme="majorBidi" w:hAnsiTheme="majorBidi" w:cstheme="majorBidi"/>
          <w:iCs/>
          <w:color w:val="44546A"/>
          <w:sz w:val="18"/>
          <w:szCs w:val="18"/>
        </w:rPr>
        <w:t xml:space="preserve"> distances within the all-alpha class (in purple) versus interclass distances (in yellow), </w:t>
      </w:r>
      <w:r w:rsidR="00985770">
        <w:rPr>
          <w:rFonts w:asciiTheme="majorBidi" w:hAnsiTheme="majorBidi" w:cstheme="majorBidi"/>
          <w:iCs/>
          <w:color w:val="44546A"/>
          <w:sz w:val="18"/>
          <w:szCs w:val="18"/>
        </w:rPr>
        <w:t>C-D</w:t>
      </w:r>
      <w:r w:rsidRPr="00AB75EB">
        <w:rPr>
          <w:rFonts w:asciiTheme="majorBidi" w:hAnsiTheme="majorBidi" w:cstheme="majorBidi"/>
          <w:iCs/>
          <w:color w:val="44546A"/>
          <w:sz w:val="18"/>
          <w:szCs w:val="18"/>
        </w:rPr>
        <w:t xml:space="preserve">) </w:t>
      </w:r>
      <w:proofErr w:type="spellStart"/>
      <w:r w:rsidRPr="00AB75EB">
        <w:rPr>
          <w:rFonts w:asciiTheme="majorBidi" w:hAnsiTheme="majorBidi" w:cstheme="majorBidi"/>
          <w:iCs/>
          <w:color w:val="44546A"/>
          <w:sz w:val="18"/>
          <w:szCs w:val="18"/>
        </w:rPr>
        <w:t>intraclass</w:t>
      </w:r>
      <w:proofErr w:type="spellEnd"/>
      <w:r w:rsidRPr="00AB75EB">
        <w:rPr>
          <w:rFonts w:asciiTheme="majorBidi" w:hAnsiTheme="majorBidi" w:cstheme="majorBidi"/>
          <w:iCs/>
          <w:color w:val="44546A"/>
          <w:sz w:val="18"/>
          <w:szCs w:val="18"/>
        </w:rPr>
        <w:t xml:space="preserve"> distances within the a.29 fold (in purple) versus distances from protein domains in different folds within the all-alpha class (in yellow), and </w:t>
      </w:r>
      <w:r w:rsidR="00985770">
        <w:rPr>
          <w:rFonts w:asciiTheme="majorBidi" w:hAnsiTheme="majorBidi" w:cstheme="majorBidi"/>
          <w:iCs/>
          <w:color w:val="44546A"/>
          <w:sz w:val="18"/>
          <w:szCs w:val="18"/>
        </w:rPr>
        <w:t>E-F</w:t>
      </w:r>
      <w:r w:rsidRPr="00AB75EB">
        <w:rPr>
          <w:rFonts w:asciiTheme="majorBidi" w:hAnsiTheme="majorBidi" w:cstheme="majorBidi"/>
          <w:iCs/>
          <w:color w:val="44546A"/>
          <w:sz w:val="18"/>
          <w:szCs w:val="18"/>
        </w:rPr>
        <w:t xml:space="preserve">) </w:t>
      </w:r>
      <w:proofErr w:type="spellStart"/>
      <w:r w:rsidRPr="00AB75EB">
        <w:rPr>
          <w:rFonts w:asciiTheme="majorBidi" w:hAnsiTheme="majorBidi" w:cstheme="majorBidi"/>
          <w:iCs/>
          <w:color w:val="44546A"/>
          <w:sz w:val="18"/>
          <w:szCs w:val="18"/>
        </w:rPr>
        <w:t>intraclass</w:t>
      </w:r>
      <w:proofErr w:type="spellEnd"/>
      <w:r w:rsidRPr="00AB75EB">
        <w:rPr>
          <w:rFonts w:asciiTheme="majorBidi" w:hAnsiTheme="majorBidi" w:cstheme="majorBidi"/>
          <w:iCs/>
          <w:color w:val="44546A"/>
          <w:sz w:val="18"/>
          <w:szCs w:val="18"/>
        </w:rPr>
        <w:t xml:space="preserve"> distances within the a.29.3 superfamily (in purple) versus distances from protein domains in different </w:t>
      </w:r>
      <w:proofErr w:type="spellStart"/>
      <w:r w:rsidRPr="00AB75EB">
        <w:rPr>
          <w:rFonts w:asciiTheme="majorBidi" w:hAnsiTheme="majorBidi" w:cstheme="majorBidi"/>
          <w:iCs/>
          <w:color w:val="44546A"/>
          <w:sz w:val="18"/>
          <w:szCs w:val="18"/>
        </w:rPr>
        <w:t>superfamilies</w:t>
      </w:r>
      <w:proofErr w:type="spellEnd"/>
      <w:r w:rsidRPr="00AB75EB">
        <w:rPr>
          <w:rFonts w:asciiTheme="majorBidi" w:hAnsiTheme="majorBidi" w:cstheme="majorBidi"/>
          <w:iCs/>
          <w:color w:val="44546A"/>
          <w:sz w:val="18"/>
          <w:szCs w:val="18"/>
        </w:rPr>
        <w:t xml:space="preserve"> within the fold a.29 (in yellow). Each panel presents two figures, one generated using </w:t>
      </w:r>
      <w:r w:rsidR="003247AB" w:rsidRPr="00AB75EB">
        <w:rPr>
          <w:rFonts w:asciiTheme="majorBidi" w:hAnsiTheme="majorBidi" w:cstheme="majorBidi"/>
          <w:iCs/>
          <w:color w:val="44546A"/>
          <w:sz w:val="18"/>
          <w:szCs w:val="18"/>
        </w:rPr>
        <w:t>Compositional Energy Profiles (</w:t>
      </w:r>
      <w:r w:rsidR="00855986">
        <w:rPr>
          <w:rFonts w:asciiTheme="majorBidi" w:hAnsiTheme="majorBidi" w:cstheme="majorBidi"/>
          <w:iCs/>
          <w:color w:val="44546A"/>
          <w:sz w:val="18"/>
          <w:szCs w:val="18"/>
        </w:rPr>
        <w:t>CPE</w:t>
      </w:r>
      <w:r w:rsidRPr="00AB75EB">
        <w:rPr>
          <w:rFonts w:asciiTheme="majorBidi" w:hAnsiTheme="majorBidi" w:cstheme="majorBidi"/>
          <w:iCs/>
          <w:color w:val="44546A"/>
          <w:sz w:val="18"/>
          <w:szCs w:val="18"/>
        </w:rPr>
        <w:t xml:space="preserve">, left panel) and the other using </w:t>
      </w:r>
      <w:r w:rsidR="003247AB" w:rsidRPr="00AB75EB">
        <w:rPr>
          <w:rFonts w:asciiTheme="majorBidi" w:hAnsiTheme="majorBidi" w:cstheme="majorBidi"/>
          <w:iCs/>
          <w:color w:val="44546A"/>
          <w:sz w:val="18"/>
          <w:szCs w:val="18"/>
        </w:rPr>
        <w:t xml:space="preserve">Structural Energy Profiles </w:t>
      </w:r>
      <w:r w:rsidR="00855986">
        <w:rPr>
          <w:rFonts w:asciiTheme="majorBidi" w:hAnsiTheme="majorBidi" w:cstheme="majorBidi"/>
          <w:iCs/>
          <w:color w:val="44546A"/>
          <w:sz w:val="18"/>
          <w:szCs w:val="18"/>
        </w:rPr>
        <w:t>SPE</w:t>
      </w:r>
      <w:r w:rsidRPr="00AB75EB">
        <w:rPr>
          <w:rFonts w:asciiTheme="majorBidi" w:hAnsiTheme="majorBidi" w:cstheme="majorBidi"/>
          <w:iCs/>
          <w:color w:val="44546A"/>
          <w:sz w:val="18"/>
          <w:szCs w:val="18"/>
        </w:rPr>
        <w:t>, right panel).</w:t>
      </w:r>
    </w:p>
    <w:p w14:paraId="17A228BE" w14:textId="5F43D3CD" w:rsidR="00BF186E" w:rsidRPr="00B53549" w:rsidRDefault="00BF186E" w:rsidP="00BF186E">
      <w:pPr>
        <w:spacing w:after="0" w:line="360" w:lineRule="auto"/>
        <w:rPr>
          <w:rFonts w:asciiTheme="majorBidi" w:hAnsiTheme="majorBidi" w:cstheme="majorBidi"/>
        </w:rPr>
      </w:pPr>
    </w:p>
    <w:p w14:paraId="36E8F459" w14:textId="75F5CAB0" w:rsidR="008F71F3" w:rsidRPr="008F71F3" w:rsidRDefault="00707AAE" w:rsidP="00EC6CC7">
      <w:pPr>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3.3</w:t>
      </w:r>
      <w:r w:rsidR="008F71F3" w:rsidRPr="008F71F3">
        <w:rPr>
          <w:rFonts w:asciiTheme="majorBidi" w:hAnsiTheme="majorBidi" w:cstheme="majorBidi"/>
          <w:b/>
          <w:bCs/>
          <w:sz w:val="24"/>
          <w:szCs w:val="24"/>
        </w:rPr>
        <w:t xml:space="preserve"> Superfamily classification using Profile of Energies</w:t>
      </w:r>
    </w:p>
    <w:p w14:paraId="5BBC242D" w14:textId="40527896" w:rsidR="00ED6208" w:rsidRDefault="00BF186E" w:rsidP="00EC6CC7">
      <w:pPr>
        <w:spacing w:after="0" w:line="360" w:lineRule="auto"/>
        <w:jc w:val="both"/>
        <w:rPr>
          <w:rFonts w:asciiTheme="majorBidi" w:hAnsiTheme="majorBidi" w:cstheme="majorBidi"/>
          <w:sz w:val="24"/>
          <w:szCs w:val="24"/>
        </w:rPr>
      </w:pPr>
      <w:r>
        <w:rPr>
          <w:rFonts w:asciiTheme="majorBidi" w:hAnsiTheme="majorBidi" w:cstheme="majorBidi"/>
          <w:sz w:val="24"/>
          <w:szCs w:val="24"/>
        </w:rPr>
        <w:t>To assess the profile of energy</w:t>
      </w:r>
      <w:r w:rsidRPr="00083E56">
        <w:rPr>
          <w:rFonts w:asciiTheme="majorBidi" w:hAnsiTheme="majorBidi" w:cstheme="majorBidi"/>
          <w:sz w:val="24"/>
          <w:szCs w:val="24"/>
        </w:rPr>
        <w:t xml:space="preserve"> in protein </w:t>
      </w:r>
      <w:r>
        <w:rPr>
          <w:rFonts w:asciiTheme="majorBidi" w:hAnsiTheme="majorBidi" w:cstheme="majorBidi"/>
          <w:sz w:val="24"/>
          <w:szCs w:val="24"/>
        </w:rPr>
        <w:t xml:space="preserve">superfamily </w:t>
      </w:r>
      <w:r w:rsidRPr="00083E56">
        <w:rPr>
          <w:rFonts w:asciiTheme="majorBidi" w:hAnsiTheme="majorBidi" w:cstheme="majorBidi"/>
          <w:sz w:val="24"/>
          <w:szCs w:val="24"/>
        </w:rPr>
        <w:t xml:space="preserve">classification, we investigated five distinct SCOP </w:t>
      </w:r>
      <w:proofErr w:type="spellStart"/>
      <w:r w:rsidRPr="00083E56">
        <w:rPr>
          <w:rFonts w:asciiTheme="majorBidi" w:hAnsiTheme="majorBidi" w:cstheme="majorBidi"/>
          <w:sz w:val="24"/>
          <w:szCs w:val="24"/>
        </w:rPr>
        <w:t>superfamilies</w:t>
      </w:r>
      <w:proofErr w:type="spellEnd"/>
      <w:r w:rsidRPr="00083E56">
        <w:rPr>
          <w:rFonts w:asciiTheme="majorBidi" w:hAnsiTheme="majorBidi" w:cstheme="majorBidi"/>
          <w:sz w:val="24"/>
          <w:szCs w:val="24"/>
        </w:rPr>
        <w:t xml:space="preserve">: winged helix (a.4.5), PH domain-like (b.55.1), NTF-like (d.17.4), Ubiquitin-like (d.15.1), and </w:t>
      </w:r>
      <w:r w:rsidR="00EC6CC7" w:rsidRPr="00EC6CC7">
        <w:rPr>
          <w:rFonts w:asciiTheme="majorBidi" w:hAnsiTheme="majorBidi" w:cstheme="majorBidi"/>
          <w:sz w:val="24"/>
          <w:szCs w:val="24"/>
        </w:rPr>
        <w:t xml:space="preserve">Immunoglobulins </w:t>
      </w:r>
      <w:r w:rsidRPr="00083E56">
        <w:rPr>
          <w:rFonts w:asciiTheme="majorBidi" w:hAnsiTheme="majorBidi" w:cstheme="majorBidi"/>
          <w:sz w:val="24"/>
          <w:szCs w:val="24"/>
        </w:rPr>
        <w:t>(b.1.</w:t>
      </w:r>
      <w:r w:rsidR="00EC6CC7">
        <w:rPr>
          <w:rFonts w:asciiTheme="majorBidi" w:hAnsiTheme="majorBidi" w:cstheme="majorBidi"/>
          <w:sz w:val="24"/>
          <w:szCs w:val="24"/>
        </w:rPr>
        <w:t>1</w:t>
      </w:r>
      <w:r w:rsidRPr="00083E56">
        <w:rPr>
          <w:rFonts w:asciiTheme="majorBidi" w:hAnsiTheme="majorBidi" w:cstheme="majorBidi"/>
          <w:sz w:val="24"/>
          <w:szCs w:val="24"/>
        </w:rPr>
        <w:t>)</w:t>
      </w:r>
      <w:r w:rsidR="00FD4DEC">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&lt;EndNote&gt;&lt;Cite&gt;&lt;Author&gt;Wintjens&lt;/Author&gt;&lt;Year&gt;1996&lt;/Year&gt;&lt;RecNum&gt;76&lt;/RecNum&gt;&lt;DisplayText&gt;[27]&lt;/DisplayText&gt;&lt;record&gt;&lt;rec-number&gt;76&lt;/rec-number&gt;&lt;foreign-keys&gt;&lt;key app="EN" db-id="pz9x0eawezazasetddmx2xtwpax0wt0f2pat"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biology&lt;/secondary-title&gt;&lt;/titles&gt;&lt;periodical&gt;&lt;full-title&gt;Journal of molecular biology&lt;/full-title&gt;&lt;/periodical&gt;&lt;pages&gt;235-253&lt;/pages&gt;&lt;volume&gt;255&lt;/volume&gt;&lt;number&gt;1&lt;/number&gt;&lt;dates&gt;&lt;year&gt;1996&lt;/year&gt;&lt;/dates&gt;&lt;isbn&gt;0022-2836&lt;/isbn&gt;&lt;urls&gt;&lt;/urls&gt;&lt;/record&gt;&lt;/Cite&gt;&lt;/EndNote&gt;</w:instrText>
      </w:r>
      <w:r w:rsidR="00FD4DEC">
        <w:rPr>
          <w:rFonts w:asciiTheme="majorBidi" w:hAnsiTheme="majorBidi" w:cstheme="majorBidi"/>
          <w:sz w:val="24"/>
          <w:szCs w:val="24"/>
        </w:rPr>
        <w:fldChar w:fldCharType="separate"/>
      </w:r>
      <w:r w:rsidR="003754EF">
        <w:rPr>
          <w:rFonts w:asciiTheme="majorBidi" w:hAnsiTheme="majorBidi" w:cstheme="majorBidi"/>
          <w:noProof/>
          <w:sz w:val="24"/>
          <w:szCs w:val="24"/>
        </w:rPr>
        <w:t>[27]</w:t>
      </w:r>
      <w:r w:rsidR="00FD4DEC">
        <w:rPr>
          <w:rFonts w:asciiTheme="majorBidi" w:hAnsiTheme="majorBidi" w:cstheme="majorBidi"/>
          <w:sz w:val="24"/>
          <w:szCs w:val="24"/>
        </w:rPr>
        <w:fldChar w:fldCharType="end"/>
      </w:r>
      <w:r w:rsidRPr="00083E56">
        <w:rPr>
          <w:rFonts w:asciiTheme="majorBidi" w:hAnsiTheme="majorBidi" w:cstheme="majorBidi"/>
          <w:sz w:val="24"/>
          <w:szCs w:val="24"/>
        </w:rPr>
        <w:t xml:space="preserve">. Our classification strategy incorporated energetic </w:t>
      </w:r>
      <w:r w:rsidRPr="00083E56">
        <w:rPr>
          <w:rFonts w:asciiTheme="majorBidi" w:hAnsiTheme="majorBidi" w:cstheme="majorBidi"/>
          <w:sz w:val="24"/>
          <w:szCs w:val="24"/>
        </w:rPr>
        <w:lastRenderedPageBreak/>
        <w:t>profil</w:t>
      </w:r>
      <w:r w:rsidR="00C053DB">
        <w:rPr>
          <w:rFonts w:asciiTheme="majorBidi" w:hAnsiTheme="majorBidi" w:cstheme="majorBidi"/>
          <w:sz w:val="24"/>
          <w:szCs w:val="24"/>
        </w:rPr>
        <w:t>es</w:t>
      </w:r>
      <w:r w:rsidR="00901AA7">
        <w:rPr>
          <w:rFonts w:asciiTheme="majorBidi" w:hAnsiTheme="majorBidi" w:cstheme="majorBidi"/>
          <w:sz w:val="24"/>
          <w:szCs w:val="24"/>
        </w:rPr>
        <w:t xml:space="preserve"> SEP</w:t>
      </w:r>
      <w:r w:rsidR="00C053DB">
        <w:rPr>
          <w:rFonts w:asciiTheme="majorBidi" w:hAnsiTheme="majorBidi" w:cstheme="majorBidi"/>
          <w:sz w:val="24"/>
          <w:szCs w:val="24"/>
        </w:rPr>
        <w:t xml:space="preserve"> as features, employing 1NN</w:t>
      </w:r>
      <w:r w:rsidRPr="00083E56">
        <w:rPr>
          <w:rFonts w:asciiTheme="majorBidi" w:hAnsiTheme="majorBidi" w:cstheme="majorBidi"/>
          <w:sz w:val="24"/>
          <w:szCs w:val="24"/>
        </w:rPr>
        <w:t xml:space="preserve"> and Random Forest (RF) classifiers as our models. To ensure the robustness and generalization </w:t>
      </w:r>
      <w:r w:rsidR="00C053DB">
        <w:rPr>
          <w:rFonts w:asciiTheme="majorBidi" w:hAnsiTheme="majorBidi" w:cstheme="majorBidi"/>
          <w:sz w:val="24"/>
          <w:szCs w:val="24"/>
        </w:rPr>
        <w:t>of our models, we subjected RF</w:t>
      </w:r>
      <w:r w:rsidRPr="00083E56">
        <w:rPr>
          <w:rFonts w:asciiTheme="majorBidi" w:hAnsiTheme="majorBidi" w:cstheme="majorBidi"/>
          <w:sz w:val="24"/>
          <w:szCs w:val="24"/>
        </w:rPr>
        <w:t xml:space="preserve"> to rigorous 10-fold cross-validation. The outcomes, presented in Table </w:t>
      </w:r>
      <w:r w:rsidR="007E76A7">
        <w:rPr>
          <w:rFonts w:asciiTheme="majorBidi" w:hAnsiTheme="majorBidi" w:cstheme="majorBidi"/>
          <w:sz w:val="24"/>
          <w:szCs w:val="24"/>
        </w:rPr>
        <w:t>1</w:t>
      </w:r>
      <w:r w:rsidRPr="00083E56">
        <w:rPr>
          <w:rFonts w:asciiTheme="majorBidi" w:hAnsiTheme="majorBidi" w:cstheme="majorBidi"/>
          <w:sz w:val="24"/>
          <w:szCs w:val="24"/>
        </w:rPr>
        <w:t xml:space="preserve">, encompass both accuracy and F1-measure, revealing the performance of our models. </w:t>
      </w:r>
      <w:r w:rsidR="007D607E">
        <w:rPr>
          <w:rFonts w:asciiTheme="majorBidi" w:hAnsiTheme="majorBidi" w:cstheme="majorBidi"/>
          <w:sz w:val="24"/>
          <w:szCs w:val="24"/>
        </w:rPr>
        <w:t>As indicated in the table the performance of both classifiers are close to 100%.</w:t>
      </w:r>
    </w:p>
    <w:p w14:paraId="2BA892C9" w14:textId="77777777" w:rsidR="003170B7" w:rsidRPr="00B53549" w:rsidRDefault="003170B7" w:rsidP="007E76A7">
      <w:pPr>
        <w:spacing w:after="0" w:line="360" w:lineRule="auto"/>
        <w:jc w:val="both"/>
        <w:rPr>
          <w:rFonts w:asciiTheme="majorBidi" w:hAnsiTheme="majorBidi" w:cstheme="majorBidi"/>
          <w:sz w:val="24"/>
          <w:szCs w:val="24"/>
        </w:rPr>
      </w:pPr>
    </w:p>
    <w:p w14:paraId="36E5FC99" w14:textId="4D089269" w:rsidR="00BF186E" w:rsidRPr="003170B7" w:rsidRDefault="003170B7" w:rsidP="003170B7">
      <w:pPr>
        <w:pBdr>
          <w:top w:val="nil"/>
          <w:left w:val="nil"/>
          <w:bottom w:val="nil"/>
          <w:right w:val="nil"/>
          <w:between w:val="nil"/>
        </w:pBdr>
        <w:spacing w:after="200" w:line="240" w:lineRule="auto"/>
        <w:rPr>
          <w:rFonts w:asciiTheme="majorBidi" w:hAnsiTheme="majorBidi" w:cstheme="majorBidi"/>
          <w:b/>
          <w:i/>
          <w:color w:val="44546A"/>
          <w:sz w:val="28"/>
          <w:szCs w:val="28"/>
        </w:rPr>
      </w:pPr>
      <w:r w:rsidRPr="00B53549">
        <w:rPr>
          <w:rFonts w:asciiTheme="majorBidi" w:hAnsiTheme="majorBidi" w:cstheme="majorBidi"/>
          <w:i/>
          <w:color w:val="44546A"/>
          <w:sz w:val="18"/>
          <w:szCs w:val="18"/>
        </w:rPr>
        <w:t xml:space="preserve">Table </w:t>
      </w:r>
      <w:r>
        <w:rPr>
          <w:rFonts w:asciiTheme="majorBidi" w:hAnsiTheme="majorBidi" w:cstheme="majorBidi"/>
          <w:i/>
          <w:color w:val="44546A"/>
          <w:sz w:val="18"/>
          <w:szCs w:val="18"/>
        </w:rPr>
        <w:t>1</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Total accuracy and F1 measure</w:t>
      </w:r>
      <w:r w:rsidRPr="00B53549">
        <w:rPr>
          <w:rFonts w:asciiTheme="majorBidi" w:hAnsiTheme="majorBidi" w:cstheme="majorBidi"/>
          <w:i/>
          <w:color w:val="44546A"/>
          <w:sz w:val="18"/>
          <w:szCs w:val="18"/>
        </w:rPr>
        <w:t xml:space="preserve"> for each of the five </w:t>
      </w:r>
      <w:proofErr w:type="spellStart"/>
      <w:r w:rsidRPr="00B53549">
        <w:rPr>
          <w:rFonts w:asciiTheme="majorBidi" w:hAnsiTheme="majorBidi" w:cstheme="majorBidi"/>
          <w:i/>
          <w:color w:val="44546A"/>
          <w:sz w:val="18"/>
          <w:szCs w:val="18"/>
        </w:rPr>
        <w:t>superfamilies</w:t>
      </w:r>
      <w:proofErr w:type="spellEnd"/>
      <w:r w:rsidRPr="00B53549">
        <w:rPr>
          <w:rFonts w:asciiTheme="majorBidi" w:hAnsiTheme="majorBidi" w:cstheme="majorBidi"/>
          <w:i/>
          <w:color w:val="44546A"/>
          <w:sz w:val="18"/>
          <w:szCs w:val="18"/>
        </w:rPr>
        <w:t xml:space="preserve"> by</w:t>
      </w:r>
      <w:r>
        <w:rPr>
          <w:rFonts w:asciiTheme="majorBidi" w:hAnsiTheme="majorBidi" w:cstheme="majorBidi"/>
          <w:i/>
          <w:color w:val="44546A"/>
          <w:sz w:val="18"/>
          <w:szCs w:val="18"/>
        </w:rPr>
        <w:t xml:space="preserve"> 1-NN and the results of</w:t>
      </w:r>
      <w:r w:rsidRPr="00B53549">
        <w:rPr>
          <w:rFonts w:asciiTheme="majorBidi" w:hAnsiTheme="majorBidi" w:cstheme="majorBidi"/>
          <w:i/>
          <w:color w:val="44546A"/>
          <w:sz w:val="18"/>
          <w:szCs w:val="18"/>
        </w:rPr>
        <w:t xml:space="preserve"> 1</w:t>
      </w:r>
      <w:r>
        <w:rPr>
          <w:rFonts w:asciiTheme="majorBidi" w:hAnsiTheme="majorBidi" w:cstheme="majorBidi"/>
          <w:i/>
          <w:color w:val="44546A"/>
          <w:sz w:val="18"/>
          <w:szCs w:val="18"/>
        </w:rPr>
        <w:t>0-Fold cross validation with random forest</w:t>
      </w:r>
      <w:r w:rsidR="00901AA7">
        <w:rPr>
          <w:rFonts w:asciiTheme="majorBidi" w:hAnsiTheme="majorBidi" w:cstheme="majorBidi"/>
          <w:i/>
          <w:color w:val="44546A"/>
          <w:sz w:val="18"/>
          <w:szCs w:val="18"/>
        </w:rPr>
        <w:t xml:space="preserve"> </w:t>
      </w:r>
      <w:r w:rsidR="00636B95">
        <w:rPr>
          <w:rFonts w:asciiTheme="majorBidi" w:hAnsiTheme="majorBidi" w:cstheme="majorBidi"/>
          <w:i/>
          <w:color w:val="44546A"/>
          <w:sz w:val="18"/>
          <w:szCs w:val="18"/>
        </w:rPr>
        <w:t>(RF)</w:t>
      </w:r>
      <w:r w:rsidRPr="00B53549">
        <w:rPr>
          <w:rFonts w:asciiTheme="majorBidi" w:hAnsiTheme="majorBidi" w:cstheme="majorBidi"/>
          <w:i/>
          <w:color w:val="44546A"/>
          <w:sz w:val="18"/>
          <w:szCs w:val="18"/>
        </w:rPr>
        <w:t xml:space="preserve">. </w:t>
      </w:r>
    </w:p>
    <w:tbl>
      <w:tblPr>
        <w:tblStyle w:val="a1"/>
        <w:tblW w:w="9546" w:type="dxa"/>
        <w:tblInd w:w="-3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25"/>
        <w:gridCol w:w="1105"/>
        <w:gridCol w:w="1440"/>
        <w:gridCol w:w="1466"/>
        <w:gridCol w:w="960"/>
        <w:gridCol w:w="1324"/>
        <w:gridCol w:w="1926"/>
      </w:tblGrid>
      <w:tr w:rsidR="000E3A79" w:rsidRPr="00B53549" w14:paraId="675FA064" w14:textId="77777777" w:rsidTr="00D5223E">
        <w:trPr>
          <w:trHeight w:val="300"/>
        </w:trPr>
        <w:tc>
          <w:tcPr>
            <w:tcW w:w="1325" w:type="dxa"/>
            <w:vMerge w:val="restart"/>
            <w:vAlign w:val="center"/>
          </w:tcPr>
          <w:p w14:paraId="301857EB" w14:textId="792DA8D0" w:rsidR="000E3A79" w:rsidRPr="00910F64" w:rsidRDefault="000E3A79" w:rsidP="00C55787">
            <w:pPr>
              <w:jc w:val="center"/>
              <w:rPr>
                <w:rFonts w:asciiTheme="majorBidi" w:eastAsia="Times New Roman" w:hAnsiTheme="majorBidi" w:cstheme="majorBidi"/>
                <w:b/>
                <w:bCs/>
                <w:sz w:val="20"/>
                <w:szCs w:val="20"/>
              </w:rPr>
            </w:pPr>
            <w:r w:rsidRPr="00910F64">
              <w:rPr>
                <w:rFonts w:asciiTheme="majorBidi" w:eastAsia="Times New Roman" w:hAnsiTheme="majorBidi" w:cstheme="majorBidi"/>
                <w:b/>
                <w:bCs/>
                <w:sz w:val="20"/>
                <w:szCs w:val="20"/>
              </w:rPr>
              <w:t>Method</w:t>
            </w:r>
          </w:p>
        </w:tc>
        <w:tc>
          <w:tcPr>
            <w:tcW w:w="1105" w:type="dxa"/>
            <w:vMerge w:val="restart"/>
            <w:vAlign w:val="center"/>
          </w:tcPr>
          <w:p w14:paraId="30F1A026" w14:textId="705F60F7" w:rsidR="000E3A79" w:rsidRPr="00910F64" w:rsidRDefault="000E3A79" w:rsidP="00C55787">
            <w:pPr>
              <w:jc w:val="center"/>
              <w:rPr>
                <w:rFonts w:asciiTheme="majorBidi" w:hAnsiTheme="majorBidi" w:cstheme="majorBidi"/>
                <w:b/>
                <w:bCs/>
                <w:color w:val="000000"/>
                <w:sz w:val="20"/>
                <w:szCs w:val="20"/>
              </w:rPr>
            </w:pPr>
            <w:r w:rsidRPr="00910F64">
              <w:rPr>
                <w:rFonts w:asciiTheme="majorBidi" w:hAnsiTheme="majorBidi" w:cstheme="majorBidi"/>
                <w:b/>
                <w:bCs/>
                <w:color w:val="000000"/>
                <w:sz w:val="20"/>
                <w:szCs w:val="20"/>
              </w:rPr>
              <w:t>Accuracy</w:t>
            </w:r>
          </w:p>
        </w:tc>
        <w:tc>
          <w:tcPr>
            <w:tcW w:w="7116" w:type="dxa"/>
            <w:gridSpan w:val="5"/>
            <w:vAlign w:val="center"/>
          </w:tcPr>
          <w:p w14:paraId="61F3F735" w14:textId="7EE865A2" w:rsidR="000E3A79" w:rsidRPr="00910F64" w:rsidRDefault="000E3A79" w:rsidP="00C55787">
            <w:pPr>
              <w:jc w:val="center"/>
              <w:rPr>
                <w:rFonts w:asciiTheme="majorBidi" w:hAnsiTheme="majorBidi" w:cstheme="majorBidi"/>
                <w:b/>
                <w:bCs/>
                <w:color w:val="000000"/>
                <w:sz w:val="20"/>
                <w:szCs w:val="20"/>
              </w:rPr>
            </w:pPr>
            <w:r w:rsidRPr="00910F64">
              <w:rPr>
                <w:rFonts w:asciiTheme="majorBidi" w:hAnsiTheme="majorBidi" w:cstheme="majorBidi"/>
                <w:b/>
                <w:bCs/>
                <w:color w:val="000000"/>
                <w:sz w:val="20"/>
                <w:szCs w:val="20"/>
              </w:rPr>
              <w:t>F1 Measure</w:t>
            </w:r>
          </w:p>
        </w:tc>
      </w:tr>
      <w:tr w:rsidR="000E3A79" w:rsidRPr="00B53549" w14:paraId="77F96CA1" w14:textId="77777777" w:rsidTr="00D5223E">
        <w:trPr>
          <w:trHeight w:val="300"/>
        </w:trPr>
        <w:tc>
          <w:tcPr>
            <w:tcW w:w="1325" w:type="dxa"/>
            <w:vMerge/>
            <w:vAlign w:val="center"/>
          </w:tcPr>
          <w:p w14:paraId="5A990AFF" w14:textId="1205BCD9" w:rsidR="000E3A79" w:rsidRPr="00910F64" w:rsidRDefault="000E3A79" w:rsidP="00C55787">
            <w:pPr>
              <w:jc w:val="center"/>
              <w:rPr>
                <w:rFonts w:asciiTheme="majorBidi" w:hAnsiTheme="majorBidi" w:cstheme="majorBidi"/>
                <w:b/>
                <w:bCs/>
                <w:color w:val="000000"/>
                <w:sz w:val="20"/>
                <w:szCs w:val="20"/>
              </w:rPr>
            </w:pPr>
          </w:p>
        </w:tc>
        <w:tc>
          <w:tcPr>
            <w:tcW w:w="1105" w:type="dxa"/>
            <w:vMerge/>
            <w:vAlign w:val="center"/>
          </w:tcPr>
          <w:p w14:paraId="3C47BD57" w14:textId="4B3D8435" w:rsidR="000E3A79" w:rsidRPr="00910F64" w:rsidRDefault="000E3A79" w:rsidP="00C55787">
            <w:pPr>
              <w:jc w:val="center"/>
              <w:rPr>
                <w:rFonts w:asciiTheme="majorBidi" w:hAnsiTheme="majorBidi" w:cstheme="majorBidi"/>
                <w:b/>
                <w:bCs/>
                <w:color w:val="000000"/>
              </w:rPr>
            </w:pPr>
          </w:p>
        </w:tc>
        <w:tc>
          <w:tcPr>
            <w:tcW w:w="1440" w:type="dxa"/>
            <w:vAlign w:val="center"/>
          </w:tcPr>
          <w:p w14:paraId="2737913E" w14:textId="58CE12C6" w:rsidR="000E3A79" w:rsidRPr="00910F64" w:rsidRDefault="000E3A79" w:rsidP="00C55787">
            <w:pPr>
              <w:jc w:val="center"/>
              <w:rPr>
                <w:rFonts w:asciiTheme="majorBidi" w:hAnsiTheme="majorBidi" w:cstheme="majorBidi"/>
                <w:b/>
                <w:bCs/>
                <w:color w:val="000000"/>
              </w:rPr>
            </w:pPr>
            <w:proofErr w:type="spellStart"/>
            <w:r w:rsidRPr="00910F64">
              <w:rPr>
                <w:rFonts w:asciiTheme="majorBidi" w:hAnsiTheme="majorBidi" w:cstheme="majorBidi"/>
                <w:b/>
                <w:bCs/>
                <w:color w:val="000000"/>
                <w:sz w:val="20"/>
                <w:szCs w:val="20"/>
              </w:rPr>
              <w:t>wigend_helix</w:t>
            </w:r>
            <w:proofErr w:type="spellEnd"/>
          </w:p>
        </w:tc>
        <w:tc>
          <w:tcPr>
            <w:tcW w:w="1466" w:type="dxa"/>
            <w:vAlign w:val="center"/>
          </w:tcPr>
          <w:p w14:paraId="19CBBAD0" w14:textId="5318D945" w:rsidR="000E3A79" w:rsidRPr="00910F64" w:rsidRDefault="000E3A79" w:rsidP="00C55787">
            <w:pPr>
              <w:jc w:val="center"/>
              <w:rPr>
                <w:rFonts w:asciiTheme="majorBidi" w:hAnsiTheme="majorBidi" w:cstheme="majorBidi"/>
                <w:b/>
                <w:bCs/>
                <w:color w:val="000000"/>
              </w:rPr>
            </w:pPr>
            <w:proofErr w:type="spellStart"/>
            <w:r w:rsidRPr="00910F64">
              <w:rPr>
                <w:rFonts w:asciiTheme="majorBidi" w:hAnsiTheme="majorBidi" w:cstheme="majorBidi"/>
                <w:b/>
                <w:bCs/>
                <w:color w:val="000000"/>
                <w:sz w:val="20"/>
                <w:szCs w:val="20"/>
              </w:rPr>
              <w:t>PH.domain</w:t>
            </w:r>
            <w:proofErr w:type="spellEnd"/>
            <w:r w:rsidRPr="00910F64">
              <w:rPr>
                <w:rFonts w:asciiTheme="majorBidi" w:hAnsiTheme="majorBidi" w:cstheme="majorBidi"/>
                <w:b/>
                <w:bCs/>
                <w:color w:val="000000"/>
                <w:sz w:val="20"/>
                <w:szCs w:val="20"/>
              </w:rPr>
              <w:t>-like</w:t>
            </w:r>
          </w:p>
        </w:tc>
        <w:tc>
          <w:tcPr>
            <w:tcW w:w="960" w:type="dxa"/>
            <w:vAlign w:val="center"/>
          </w:tcPr>
          <w:p w14:paraId="37CA7563" w14:textId="5C454451" w:rsidR="000E3A79" w:rsidRPr="00910F64" w:rsidRDefault="000E3A79" w:rsidP="00C55787">
            <w:pPr>
              <w:jc w:val="center"/>
              <w:rPr>
                <w:rFonts w:asciiTheme="majorBidi" w:hAnsiTheme="majorBidi" w:cstheme="majorBidi"/>
                <w:b/>
                <w:bCs/>
                <w:color w:val="000000"/>
              </w:rPr>
            </w:pPr>
            <w:r w:rsidRPr="00910F64">
              <w:rPr>
                <w:rFonts w:asciiTheme="majorBidi" w:hAnsiTheme="majorBidi" w:cstheme="majorBidi"/>
                <w:b/>
                <w:bCs/>
                <w:color w:val="000000"/>
                <w:sz w:val="20"/>
                <w:szCs w:val="20"/>
              </w:rPr>
              <w:t>NTF-like</w:t>
            </w:r>
          </w:p>
        </w:tc>
        <w:tc>
          <w:tcPr>
            <w:tcW w:w="1324" w:type="dxa"/>
            <w:vAlign w:val="center"/>
          </w:tcPr>
          <w:p w14:paraId="6D0616CD" w14:textId="58E15844" w:rsidR="000E3A79" w:rsidRPr="00910F64" w:rsidRDefault="000E3A79" w:rsidP="00C55787">
            <w:pPr>
              <w:jc w:val="center"/>
              <w:rPr>
                <w:rFonts w:asciiTheme="majorBidi" w:hAnsiTheme="majorBidi" w:cstheme="majorBidi"/>
                <w:b/>
                <w:bCs/>
                <w:color w:val="000000"/>
              </w:rPr>
            </w:pPr>
            <w:r w:rsidRPr="00910F64">
              <w:rPr>
                <w:rFonts w:asciiTheme="majorBidi" w:hAnsiTheme="majorBidi" w:cstheme="majorBidi"/>
                <w:b/>
                <w:bCs/>
                <w:color w:val="000000"/>
                <w:sz w:val="20"/>
                <w:szCs w:val="20"/>
              </w:rPr>
              <w:t>Ubiquitin-like</w:t>
            </w:r>
          </w:p>
        </w:tc>
        <w:tc>
          <w:tcPr>
            <w:tcW w:w="1926" w:type="dxa"/>
            <w:vAlign w:val="center"/>
          </w:tcPr>
          <w:p w14:paraId="1DA5AD63" w14:textId="3DC42C95" w:rsidR="000E3A79" w:rsidRPr="00910F64" w:rsidRDefault="000E3A79" w:rsidP="00D5223E">
            <w:pPr>
              <w:jc w:val="center"/>
              <w:rPr>
                <w:rFonts w:asciiTheme="majorBidi" w:hAnsiTheme="majorBidi" w:cstheme="majorBidi"/>
                <w:b/>
                <w:bCs/>
                <w:color w:val="000000"/>
              </w:rPr>
            </w:pPr>
            <w:r w:rsidRPr="00910F64">
              <w:rPr>
                <w:rFonts w:asciiTheme="majorBidi" w:hAnsiTheme="majorBidi" w:cstheme="majorBidi"/>
                <w:b/>
                <w:bCs/>
                <w:color w:val="000000"/>
                <w:sz w:val="20"/>
                <w:szCs w:val="20"/>
              </w:rPr>
              <w:t>Immunoglobulins</w:t>
            </w:r>
          </w:p>
        </w:tc>
      </w:tr>
      <w:tr w:rsidR="00D5223E" w:rsidRPr="00B53549" w14:paraId="1CBD9A4F" w14:textId="77777777" w:rsidTr="00D5223E">
        <w:trPr>
          <w:trHeight w:val="300"/>
        </w:trPr>
        <w:tc>
          <w:tcPr>
            <w:tcW w:w="1325" w:type="dxa"/>
            <w:vAlign w:val="center"/>
          </w:tcPr>
          <w:p w14:paraId="36C94923" w14:textId="500DE1F8" w:rsidR="00D5223E" w:rsidRPr="00910F64" w:rsidRDefault="00D5223E" w:rsidP="00D5223E">
            <w:pPr>
              <w:jc w:val="center"/>
              <w:rPr>
                <w:rFonts w:asciiTheme="majorBidi" w:hAnsiTheme="majorBidi" w:cstheme="majorBidi"/>
                <w:b/>
                <w:bCs/>
                <w:color w:val="000000"/>
                <w:sz w:val="20"/>
                <w:szCs w:val="20"/>
              </w:rPr>
            </w:pPr>
            <w:r w:rsidRPr="00910F64">
              <w:rPr>
                <w:rFonts w:asciiTheme="majorBidi" w:hAnsiTheme="majorBidi" w:cstheme="majorBidi"/>
                <w:b/>
                <w:bCs/>
                <w:color w:val="000000"/>
                <w:sz w:val="20"/>
                <w:szCs w:val="20"/>
              </w:rPr>
              <w:t>1NN</w:t>
            </w:r>
          </w:p>
        </w:tc>
        <w:tc>
          <w:tcPr>
            <w:tcW w:w="1105" w:type="dxa"/>
            <w:vAlign w:val="center"/>
          </w:tcPr>
          <w:p w14:paraId="630785E0" w14:textId="724FC440"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0.98</w:t>
            </w:r>
          </w:p>
        </w:tc>
        <w:tc>
          <w:tcPr>
            <w:tcW w:w="1440" w:type="dxa"/>
            <w:vAlign w:val="center"/>
          </w:tcPr>
          <w:p w14:paraId="32A7CB20" w14:textId="1E0DD009"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0.98</w:t>
            </w:r>
          </w:p>
        </w:tc>
        <w:tc>
          <w:tcPr>
            <w:tcW w:w="1466" w:type="dxa"/>
            <w:vAlign w:val="center"/>
          </w:tcPr>
          <w:p w14:paraId="6A2861EA" w14:textId="00A21AFE"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0.96</w:t>
            </w:r>
          </w:p>
        </w:tc>
        <w:tc>
          <w:tcPr>
            <w:tcW w:w="960" w:type="dxa"/>
            <w:vAlign w:val="center"/>
          </w:tcPr>
          <w:p w14:paraId="2A413F4D" w14:textId="19918694"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324" w:type="dxa"/>
            <w:vAlign w:val="center"/>
          </w:tcPr>
          <w:p w14:paraId="24263907" w14:textId="2401508C"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926" w:type="dxa"/>
            <w:vAlign w:val="center"/>
          </w:tcPr>
          <w:p w14:paraId="69668307" w14:textId="664F97BC"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r>
      <w:tr w:rsidR="00D5223E" w:rsidRPr="00B53549" w14:paraId="509F4A1E" w14:textId="77777777" w:rsidTr="00D5223E">
        <w:trPr>
          <w:trHeight w:val="300"/>
        </w:trPr>
        <w:tc>
          <w:tcPr>
            <w:tcW w:w="1325" w:type="dxa"/>
            <w:vAlign w:val="center"/>
          </w:tcPr>
          <w:p w14:paraId="6E4895FA" w14:textId="7D3D8153" w:rsidR="00D5223E" w:rsidRPr="00910F64" w:rsidRDefault="00D5223E" w:rsidP="005D2C83">
            <w:pPr>
              <w:jc w:val="center"/>
              <w:rPr>
                <w:rFonts w:asciiTheme="majorBidi" w:hAnsiTheme="majorBidi" w:cstheme="majorBidi"/>
                <w:b/>
                <w:bCs/>
                <w:color w:val="000000"/>
                <w:sz w:val="20"/>
                <w:szCs w:val="20"/>
                <w:lang w:val="en-GB"/>
              </w:rPr>
            </w:pPr>
            <w:r w:rsidRPr="00910F64">
              <w:rPr>
                <w:rFonts w:asciiTheme="majorBidi" w:hAnsiTheme="majorBidi" w:cstheme="majorBidi"/>
                <w:b/>
                <w:bCs/>
                <w:color w:val="000000"/>
                <w:sz w:val="20"/>
                <w:szCs w:val="20"/>
                <w:lang w:val="en-GB"/>
              </w:rPr>
              <w:t>RF</w:t>
            </w:r>
          </w:p>
        </w:tc>
        <w:tc>
          <w:tcPr>
            <w:tcW w:w="1105" w:type="dxa"/>
            <w:vAlign w:val="center"/>
          </w:tcPr>
          <w:p w14:paraId="71AE8FC7" w14:textId="7B77F67C"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440" w:type="dxa"/>
            <w:vAlign w:val="center"/>
          </w:tcPr>
          <w:p w14:paraId="50CEBE27" w14:textId="09EB356C" w:rsidR="00D5223E" w:rsidRDefault="00D5223E" w:rsidP="00D5223E">
            <w:pPr>
              <w:jc w:val="center"/>
              <w:rPr>
                <w:rFonts w:asciiTheme="majorBidi" w:hAnsiTheme="majorBidi" w:cstheme="majorBidi"/>
                <w:color w:val="000000"/>
              </w:rPr>
            </w:pPr>
            <w:r>
              <w:rPr>
                <w:rFonts w:asciiTheme="majorBidi" w:hAnsiTheme="majorBidi" w:cstheme="majorBidi"/>
                <w:color w:val="000000"/>
              </w:rPr>
              <w:t>0.97</w:t>
            </w:r>
          </w:p>
        </w:tc>
        <w:tc>
          <w:tcPr>
            <w:tcW w:w="1466" w:type="dxa"/>
            <w:vAlign w:val="center"/>
          </w:tcPr>
          <w:p w14:paraId="2661B78F" w14:textId="1F6D1F84" w:rsidR="00D5223E" w:rsidRDefault="00D5223E" w:rsidP="00D5223E">
            <w:pPr>
              <w:jc w:val="center"/>
              <w:rPr>
                <w:rFonts w:asciiTheme="majorBidi" w:hAnsiTheme="majorBidi" w:cstheme="majorBidi"/>
                <w:color w:val="000000"/>
              </w:rPr>
            </w:pPr>
            <w:r>
              <w:rPr>
                <w:rFonts w:asciiTheme="majorBidi" w:hAnsiTheme="majorBidi" w:cstheme="majorBidi"/>
                <w:color w:val="000000"/>
              </w:rPr>
              <w:t>0.97</w:t>
            </w:r>
          </w:p>
        </w:tc>
        <w:tc>
          <w:tcPr>
            <w:tcW w:w="960" w:type="dxa"/>
            <w:vAlign w:val="center"/>
          </w:tcPr>
          <w:p w14:paraId="0DCBB72E" w14:textId="385ED608"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324" w:type="dxa"/>
            <w:vAlign w:val="center"/>
          </w:tcPr>
          <w:p w14:paraId="5B3F0519" w14:textId="2945CAE6"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926" w:type="dxa"/>
            <w:vAlign w:val="center"/>
          </w:tcPr>
          <w:p w14:paraId="1BB3826D" w14:textId="758592CC"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r>
    </w:tbl>
    <w:p w14:paraId="7F4D19DD" w14:textId="77777777" w:rsidR="00BF186E" w:rsidRPr="00770043" w:rsidRDefault="00BF186E" w:rsidP="00770043">
      <w:pPr>
        <w:spacing w:after="0" w:line="360" w:lineRule="auto"/>
        <w:jc w:val="both"/>
        <w:rPr>
          <w:rFonts w:asciiTheme="majorBidi" w:hAnsiTheme="majorBidi" w:cstheme="majorBidi"/>
          <w:sz w:val="24"/>
          <w:szCs w:val="24"/>
        </w:rPr>
      </w:pPr>
    </w:p>
    <w:p w14:paraId="3F1C5B98" w14:textId="4C1F117C" w:rsidR="00770043" w:rsidRPr="00770043" w:rsidRDefault="00770043" w:rsidP="003754EF">
      <w:pPr>
        <w:spacing w:after="0" w:line="360" w:lineRule="auto"/>
        <w:jc w:val="both"/>
        <w:rPr>
          <w:rFonts w:asciiTheme="majorBidi" w:hAnsiTheme="majorBidi" w:cstheme="majorBidi"/>
          <w:sz w:val="24"/>
          <w:szCs w:val="24"/>
        </w:rPr>
      </w:pPr>
      <w:r w:rsidRPr="00770043">
        <w:rPr>
          <w:rFonts w:asciiTheme="majorBidi" w:hAnsiTheme="majorBidi" w:cstheme="majorBidi"/>
          <w:sz w:val="24"/>
          <w:szCs w:val="24"/>
        </w:rPr>
        <w:t>It is commonly assumed that proteins sharing similar structures also exhibit similar functions. Various measurements, such as RMSD, TM-score</w:t>
      </w:r>
      <w:r w:rsidR="00C55787">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&lt;EndNote&gt;&lt;Cite&gt;&lt;Author&gt;Zhang&lt;/Author&gt;&lt;Year&gt;2005&lt;/Year&gt;&lt;RecNum&gt;75&lt;/RecNum&gt;&lt;DisplayText&gt;[28]&lt;/DisplayText&gt;&lt;record&gt;&lt;rec-number&gt;75&lt;/rec-number&gt;&lt;foreign-keys&gt;&lt;key app="EN" db-id="pz9x0eawezazasetddmx2xtwpax0wt0f2pat"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research&lt;/secondary-title&gt;&lt;/titles&gt;&lt;periodical&gt;&lt;full-title&gt;Nucleic acids research&lt;/full-title&gt;&lt;/periodical&gt;&lt;pages&gt;2302-2309&lt;/pages&gt;&lt;volume&gt;33&lt;/volume&gt;&lt;number&gt;7&lt;/number&gt;&lt;dates&gt;&lt;year&gt;2005&lt;/year&gt;&lt;/dates&gt;&lt;isbn&gt;1362-4962&lt;/isbn&gt;&lt;urls&gt;&lt;/urls&gt;&lt;/record&gt;&lt;/Cite&gt;&lt;/EndNote&gt;</w:instrText>
      </w:r>
      <w:r w:rsidR="00C55787">
        <w:rPr>
          <w:rFonts w:asciiTheme="majorBidi" w:hAnsiTheme="majorBidi" w:cstheme="majorBidi"/>
          <w:sz w:val="24"/>
          <w:szCs w:val="24"/>
        </w:rPr>
        <w:fldChar w:fldCharType="separate"/>
      </w:r>
      <w:r w:rsidR="003754EF">
        <w:rPr>
          <w:rFonts w:asciiTheme="majorBidi" w:hAnsiTheme="majorBidi" w:cstheme="majorBidi"/>
          <w:noProof/>
          <w:sz w:val="24"/>
          <w:szCs w:val="24"/>
        </w:rPr>
        <w:t>[28]</w:t>
      </w:r>
      <w:r w:rsidR="00C55787">
        <w:rPr>
          <w:rFonts w:asciiTheme="majorBidi" w:hAnsiTheme="majorBidi" w:cstheme="majorBidi"/>
          <w:sz w:val="24"/>
          <w:szCs w:val="24"/>
        </w:rPr>
        <w:fldChar w:fldCharType="end"/>
      </w:r>
      <w:r w:rsidRPr="00770043">
        <w:rPr>
          <w:rFonts w:asciiTheme="majorBidi" w:hAnsiTheme="majorBidi" w:cstheme="majorBidi"/>
          <w:sz w:val="24"/>
          <w:szCs w:val="24"/>
        </w:rPr>
        <w:t>, RG-align</w:t>
      </w:r>
      <w:r w:rsidR="00C55787">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&lt;EndNote&gt;&lt;Cite&gt;&lt;Author&gt;Malod-Dognin&lt;/Author&gt;&lt;Year&gt;2014&lt;/Year&gt;&lt;RecNum&gt;74&lt;/RecNum&gt;&lt;DisplayText&gt;[19]&lt;/DisplayText&gt;&lt;record&gt;&lt;rec-number&gt;74&lt;/rec-number&gt;&lt;foreign-keys&gt;&lt;key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C55787">
        <w:rPr>
          <w:rFonts w:asciiTheme="majorBidi" w:hAnsiTheme="majorBidi" w:cstheme="majorBidi"/>
          <w:sz w:val="24"/>
          <w:szCs w:val="24"/>
        </w:rPr>
        <w:fldChar w:fldCharType="separate"/>
      </w:r>
      <w:r w:rsidR="003754EF">
        <w:rPr>
          <w:rFonts w:asciiTheme="majorBidi" w:hAnsiTheme="majorBidi" w:cstheme="majorBidi"/>
          <w:noProof/>
          <w:sz w:val="24"/>
          <w:szCs w:val="24"/>
        </w:rPr>
        <w:t>[19]</w:t>
      </w:r>
      <w:r w:rsidR="00C55787">
        <w:rPr>
          <w:rFonts w:asciiTheme="majorBidi" w:hAnsiTheme="majorBidi" w:cstheme="majorBidi"/>
          <w:sz w:val="24"/>
          <w:szCs w:val="24"/>
        </w:rPr>
        <w:fldChar w:fldCharType="end"/>
      </w:r>
      <w:r w:rsidRPr="00770043">
        <w:rPr>
          <w:rFonts w:asciiTheme="majorBidi" w:hAnsiTheme="majorBidi" w:cstheme="majorBidi"/>
          <w:sz w:val="24"/>
          <w:szCs w:val="24"/>
        </w:rPr>
        <w:t xml:space="preserve">, and </w:t>
      </w:r>
      <w:proofErr w:type="spellStart"/>
      <w:r w:rsidRPr="00770043">
        <w:rPr>
          <w:rFonts w:asciiTheme="majorBidi" w:hAnsiTheme="majorBidi" w:cstheme="majorBidi"/>
          <w:sz w:val="24"/>
          <w:szCs w:val="24"/>
        </w:rPr>
        <w:t>Yau-Hausdorff</w:t>
      </w:r>
      <w:proofErr w:type="spellEnd"/>
      <w:r w:rsidRPr="00770043">
        <w:rPr>
          <w:rFonts w:asciiTheme="majorBidi" w:hAnsiTheme="majorBidi" w:cstheme="majorBidi"/>
          <w:sz w:val="24"/>
          <w:szCs w:val="24"/>
        </w:rPr>
        <w:t xml:space="preserve"> distance</w:t>
      </w:r>
      <w:r w:rsidR="00C55787">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&lt;EndNote&gt;&lt;Cite&gt;&lt;Author&gt;Tian&lt;/Author&gt;&lt;Year&gt;2018&lt;/Year&gt;&lt;RecNum&gt;73&lt;/RecNum&gt;&lt;DisplayText&gt;[20]&lt;/DisplayText&gt;&lt;record&gt;&lt;rec-number&gt;73&lt;/rec-number&gt;&lt;foreign-keys&gt;&lt;key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C55787">
        <w:rPr>
          <w:rFonts w:asciiTheme="majorBidi" w:hAnsiTheme="majorBidi" w:cstheme="majorBidi"/>
          <w:sz w:val="24"/>
          <w:szCs w:val="24"/>
        </w:rPr>
        <w:fldChar w:fldCharType="separate"/>
      </w:r>
      <w:r w:rsidR="003754EF">
        <w:rPr>
          <w:rFonts w:asciiTheme="majorBidi" w:hAnsiTheme="majorBidi" w:cstheme="majorBidi"/>
          <w:noProof/>
          <w:sz w:val="24"/>
          <w:szCs w:val="24"/>
        </w:rPr>
        <w:t>[20]</w:t>
      </w:r>
      <w:r w:rsidR="00C55787">
        <w:rPr>
          <w:rFonts w:asciiTheme="majorBidi" w:hAnsiTheme="majorBidi" w:cstheme="majorBidi"/>
          <w:sz w:val="24"/>
          <w:szCs w:val="24"/>
        </w:rPr>
        <w:fldChar w:fldCharType="end"/>
      </w:r>
      <w:r w:rsidRPr="00770043">
        <w:rPr>
          <w:rFonts w:asciiTheme="majorBidi" w:hAnsiTheme="majorBidi" w:cstheme="majorBidi"/>
          <w:sz w:val="24"/>
          <w:szCs w:val="24"/>
        </w:rPr>
        <w:t xml:space="preserve">, have been developed to assess protein structure similarity. </w:t>
      </w:r>
      <w:r>
        <w:rPr>
          <w:rFonts w:asciiTheme="majorBidi" w:hAnsiTheme="majorBidi" w:cstheme="majorBidi"/>
          <w:sz w:val="24"/>
          <w:szCs w:val="24"/>
        </w:rPr>
        <w:t>Here</w:t>
      </w:r>
      <w:r w:rsidRPr="00770043">
        <w:rPr>
          <w:rFonts w:asciiTheme="majorBidi" w:hAnsiTheme="majorBidi" w:cstheme="majorBidi"/>
          <w:sz w:val="24"/>
          <w:szCs w:val="24"/>
        </w:rPr>
        <w:t xml:space="preserve">, we employed a benchmark dataset sourced from the CATH v4.2.0 database, comprising 260 protein domains from two distinct </w:t>
      </w:r>
      <w:r w:rsidR="0076567C">
        <w:rPr>
          <w:rFonts w:asciiTheme="majorBidi" w:hAnsiTheme="majorBidi" w:cstheme="majorBidi"/>
          <w:sz w:val="24"/>
          <w:szCs w:val="24"/>
        </w:rPr>
        <w:t xml:space="preserve">protein </w:t>
      </w:r>
      <w:r w:rsidRPr="00770043">
        <w:rPr>
          <w:rFonts w:asciiTheme="majorBidi" w:hAnsiTheme="majorBidi" w:cstheme="majorBidi"/>
          <w:sz w:val="24"/>
          <w:szCs w:val="24"/>
        </w:rPr>
        <w:t xml:space="preserve">families: the C-terminal domain in the DNA helicase </w:t>
      </w:r>
      <w:proofErr w:type="spellStart"/>
      <w:r w:rsidRPr="00770043">
        <w:rPr>
          <w:rFonts w:asciiTheme="majorBidi" w:hAnsiTheme="majorBidi" w:cstheme="majorBidi"/>
          <w:sz w:val="24"/>
          <w:szCs w:val="24"/>
        </w:rPr>
        <w:t>RuvA</w:t>
      </w:r>
      <w:proofErr w:type="spellEnd"/>
      <w:r w:rsidRPr="00770043">
        <w:rPr>
          <w:rFonts w:asciiTheme="majorBidi" w:hAnsiTheme="majorBidi" w:cstheme="majorBidi"/>
          <w:sz w:val="24"/>
          <w:szCs w:val="24"/>
        </w:rPr>
        <w:t xml:space="preserve"> subunit (representing the Alpha class, characterized by Orthogonal Bundle Architecture, Helicase, and </w:t>
      </w:r>
      <w:proofErr w:type="spellStart"/>
      <w:r w:rsidRPr="00770043">
        <w:rPr>
          <w:rFonts w:asciiTheme="majorBidi" w:hAnsiTheme="majorBidi" w:cstheme="majorBidi"/>
          <w:sz w:val="24"/>
          <w:szCs w:val="24"/>
        </w:rPr>
        <w:t>Ruva</w:t>
      </w:r>
      <w:proofErr w:type="spellEnd"/>
      <w:r w:rsidRPr="00770043">
        <w:rPr>
          <w:rFonts w:asciiTheme="majorBidi" w:hAnsiTheme="majorBidi" w:cstheme="majorBidi"/>
          <w:sz w:val="24"/>
          <w:szCs w:val="24"/>
        </w:rPr>
        <w:t xml:space="preserve"> Protein fold, with CATH Code: 1.10.8.10), and the Homing endonucleases (belonging to the Alpha and Beta class, featuring Roll Architecture, and Endonuclease I-</w:t>
      </w:r>
      <w:proofErr w:type="spellStart"/>
      <w:r w:rsidRPr="00770043">
        <w:rPr>
          <w:rFonts w:asciiTheme="majorBidi" w:hAnsiTheme="majorBidi" w:cstheme="majorBidi"/>
          <w:sz w:val="24"/>
          <w:szCs w:val="24"/>
        </w:rPr>
        <w:t>creI</w:t>
      </w:r>
      <w:proofErr w:type="spellEnd"/>
      <w:r w:rsidRPr="00770043">
        <w:rPr>
          <w:rFonts w:asciiTheme="majorBidi" w:hAnsiTheme="majorBidi" w:cstheme="majorBidi"/>
          <w:sz w:val="24"/>
          <w:szCs w:val="24"/>
        </w:rPr>
        <w:t xml:space="preserve"> fold, with CATH Code: 3.10.28.10). The protein domains varied in the number of residues, ranging from 44 to 854, with an average of 211.</w:t>
      </w:r>
    </w:p>
    <w:p w14:paraId="0C53DE16" w14:textId="56BE1AD6" w:rsidR="00770043" w:rsidRDefault="00770043" w:rsidP="00807BAA">
      <w:pPr>
        <w:spacing w:after="0" w:line="360" w:lineRule="auto"/>
        <w:jc w:val="both"/>
        <w:rPr>
          <w:rFonts w:asciiTheme="majorBidi" w:hAnsiTheme="majorBidi" w:cstheme="majorBidi"/>
          <w:sz w:val="24"/>
          <w:szCs w:val="24"/>
        </w:rPr>
      </w:pPr>
      <w:r w:rsidRPr="00770043">
        <w:rPr>
          <w:rFonts w:asciiTheme="majorBidi" w:hAnsiTheme="majorBidi" w:cstheme="majorBidi"/>
          <w:sz w:val="24"/>
          <w:szCs w:val="24"/>
        </w:rPr>
        <w:t xml:space="preserve">We employed the 1-nearest neighbor (1-NN) classification method to categorize proteins based on GR-Align, RMSD, TM-score, </w:t>
      </w:r>
      <w:proofErr w:type="spellStart"/>
      <w:r w:rsidRPr="00770043">
        <w:rPr>
          <w:rFonts w:asciiTheme="majorBidi" w:hAnsiTheme="majorBidi" w:cstheme="majorBidi"/>
          <w:sz w:val="24"/>
          <w:szCs w:val="24"/>
        </w:rPr>
        <w:t>Yau-Hausdorff</w:t>
      </w:r>
      <w:proofErr w:type="spellEnd"/>
      <w:r w:rsidRPr="00770043">
        <w:rPr>
          <w:rFonts w:asciiTheme="majorBidi" w:hAnsiTheme="majorBidi" w:cstheme="majorBidi"/>
          <w:sz w:val="24"/>
          <w:szCs w:val="24"/>
        </w:rPr>
        <w:t xml:space="preserve"> distance, and the distance between profiles of energy as a measure of protein dissi</w:t>
      </w:r>
      <w:r w:rsidR="004B6A7B">
        <w:rPr>
          <w:rFonts w:asciiTheme="majorBidi" w:hAnsiTheme="majorBidi" w:cstheme="majorBidi"/>
          <w:sz w:val="24"/>
          <w:szCs w:val="24"/>
        </w:rPr>
        <w:t xml:space="preserve">milarity. As outlined in Table </w:t>
      </w:r>
      <w:r w:rsidR="004B6A7B">
        <w:rPr>
          <w:rFonts w:asciiTheme="majorBidi" w:hAnsiTheme="majorBidi" w:cstheme="majorBidi" w:hint="cs"/>
          <w:sz w:val="24"/>
          <w:szCs w:val="24"/>
          <w:rtl/>
        </w:rPr>
        <w:t>2</w:t>
      </w:r>
      <w:r w:rsidRPr="00770043">
        <w:rPr>
          <w:rFonts w:asciiTheme="majorBidi" w:hAnsiTheme="majorBidi" w:cstheme="majorBidi"/>
          <w:sz w:val="24"/>
          <w:szCs w:val="24"/>
        </w:rPr>
        <w:t xml:space="preserve">, our approach exhibited superior accuracy and faster processing times compared to other methods. It is noteworthy that our method obviates the need for superimposing two protein structures or conducting structural alignments; instead, we calculate the profiles of energies and determine the distance between these profiles. The computations were executed on a PC with a configuration of 2.40 GHz and 8 GB RAM. Table </w:t>
      </w:r>
      <w:r w:rsidR="007E76A7">
        <w:rPr>
          <w:rFonts w:asciiTheme="majorBidi" w:hAnsiTheme="majorBidi" w:cstheme="majorBidi"/>
          <w:sz w:val="24"/>
          <w:szCs w:val="24"/>
        </w:rPr>
        <w:t>2</w:t>
      </w:r>
      <w:r w:rsidRPr="00770043">
        <w:rPr>
          <w:rFonts w:asciiTheme="majorBidi" w:hAnsiTheme="majorBidi" w:cstheme="majorBidi"/>
          <w:sz w:val="24"/>
          <w:szCs w:val="24"/>
        </w:rPr>
        <w:t xml:space="preserve"> provides a detailed breakdown of results and processing times, highlighting the efficient implementation of energy profile calculation and the 1-NN algorithm, accomplished in </w:t>
      </w:r>
      <w:r w:rsidRPr="00770043">
        <w:rPr>
          <w:rFonts w:asciiTheme="majorBidi" w:hAnsiTheme="majorBidi" w:cstheme="majorBidi"/>
          <w:sz w:val="24"/>
          <w:szCs w:val="24"/>
        </w:rPr>
        <w:lastRenderedPageBreak/>
        <w:t>approximately 10 minutes on a system with a 2.4 GHz processor and 4GB RAM. Impressively, our methodology achieved a remarkable classification accuracy of 9</w:t>
      </w:r>
      <w:r w:rsidR="00807BAA">
        <w:rPr>
          <w:rFonts w:asciiTheme="majorBidi" w:hAnsiTheme="majorBidi" w:cstheme="majorBidi"/>
          <w:sz w:val="24"/>
          <w:szCs w:val="24"/>
        </w:rPr>
        <w:t>7</w:t>
      </w:r>
      <w:r w:rsidRPr="00770043">
        <w:rPr>
          <w:rFonts w:asciiTheme="majorBidi" w:hAnsiTheme="majorBidi" w:cstheme="majorBidi"/>
          <w:sz w:val="24"/>
          <w:szCs w:val="24"/>
        </w:rPr>
        <w:t>% in dist</w:t>
      </w:r>
      <w:r w:rsidR="0076567C">
        <w:rPr>
          <w:rFonts w:asciiTheme="majorBidi" w:hAnsiTheme="majorBidi" w:cstheme="majorBidi"/>
          <w:sz w:val="24"/>
          <w:szCs w:val="24"/>
        </w:rPr>
        <w:t xml:space="preserve">inguishing between the two protein </w:t>
      </w:r>
      <w:r w:rsidRPr="00770043">
        <w:rPr>
          <w:rFonts w:asciiTheme="majorBidi" w:hAnsiTheme="majorBidi" w:cstheme="majorBidi"/>
          <w:sz w:val="24"/>
          <w:szCs w:val="24"/>
        </w:rPr>
        <w:t>families.</w:t>
      </w:r>
    </w:p>
    <w:p w14:paraId="661743F3" w14:textId="77777777" w:rsidR="003170B7" w:rsidRDefault="003170B7" w:rsidP="00807BAA">
      <w:pPr>
        <w:spacing w:after="0" w:line="360" w:lineRule="auto"/>
        <w:jc w:val="both"/>
        <w:rPr>
          <w:rFonts w:asciiTheme="majorBidi" w:hAnsiTheme="majorBidi" w:cstheme="majorBidi"/>
          <w:sz w:val="24"/>
          <w:szCs w:val="24"/>
        </w:rPr>
      </w:pPr>
    </w:p>
    <w:p w14:paraId="6112F21E" w14:textId="523F075D" w:rsidR="000C10E5" w:rsidRPr="003170B7" w:rsidRDefault="003170B7" w:rsidP="003170B7">
      <w:pPr>
        <w:pBdr>
          <w:top w:val="nil"/>
          <w:left w:val="nil"/>
          <w:bottom w:val="nil"/>
          <w:right w:val="nil"/>
          <w:between w:val="nil"/>
        </w:pBdr>
        <w:spacing w:after="200" w:line="240" w:lineRule="auto"/>
        <w:jc w:val="center"/>
        <w:rPr>
          <w:rFonts w:asciiTheme="majorBidi" w:hAnsiTheme="majorBidi" w:cstheme="majorBidi"/>
          <w:i/>
          <w:color w:val="44546A"/>
          <w:sz w:val="18"/>
          <w:szCs w:val="18"/>
        </w:rPr>
      </w:pPr>
      <w:r w:rsidRPr="00B53549">
        <w:rPr>
          <w:rFonts w:asciiTheme="majorBidi" w:hAnsiTheme="majorBidi" w:cstheme="majorBidi"/>
          <w:i/>
          <w:color w:val="44546A"/>
          <w:sz w:val="18"/>
          <w:szCs w:val="18"/>
        </w:rPr>
        <w:t xml:space="preserve">Table </w:t>
      </w:r>
      <w:r>
        <w:rPr>
          <w:rFonts w:asciiTheme="majorBidi" w:hAnsiTheme="majorBidi" w:cstheme="majorBidi"/>
          <w:i/>
          <w:color w:val="44546A"/>
          <w:sz w:val="18"/>
          <w:szCs w:val="18"/>
        </w:rPr>
        <w:t>2</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 xml:space="preserve">The accuracy and computation time for 1-NN classifier based on </w:t>
      </w:r>
      <w:r w:rsidRPr="003170B7">
        <w:rPr>
          <w:rFonts w:asciiTheme="majorBidi" w:hAnsiTheme="majorBidi" w:cstheme="majorBidi"/>
          <w:i/>
          <w:color w:val="44546A"/>
          <w:sz w:val="18"/>
          <w:szCs w:val="18"/>
        </w:rPr>
        <w:t xml:space="preserve">GR-Align, RMSD, TM-score, </w:t>
      </w:r>
      <w:proofErr w:type="spellStart"/>
      <w:r w:rsidRPr="003170B7">
        <w:rPr>
          <w:rFonts w:asciiTheme="majorBidi" w:hAnsiTheme="majorBidi" w:cstheme="majorBidi"/>
          <w:i/>
          <w:color w:val="44546A"/>
          <w:sz w:val="18"/>
          <w:szCs w:val="18"/>
        </w:rPr>
        <w:t>Yau-Hausdorff</w:t>
      </w:r>
      <w:proofErr w:type="spellEnd"/>
      <w:r w:rsidRPr="003170B7">
        <w:rPr>
          <w:rFonts w:asciiTheme="majorBidi" w:hAnsiTheme="majorBidi" w:cstheme="majorBidi"/>
          <w:i/>
          <w:color w:val="44546A"/>
          <w:sz w:val="18"/>
          <w:szCs w:val="18"/>
        </w:rPr>
        <w:t xml:space="preserve"> distance, and the distance between profiles of energy</w:t>
      </w:r>
      <w:r>
        <w:rPr>
          <w:rFonts w:asciiTheme="majorBidi" w:hAnsiTheme="majorBidi" w:cstheme="majorBidi"/>
          <w:i/>
          <w:color w:val="44546A"/>
          <w:sz w:val="18"/>
          <w:szCs w:val="18"/>
        </w:rPr>
        <w:t xml:space="preserve"> (</w:t>
      </w:r>
      <w:r w:rsidR="00855986">
        <w:rPr>
          <w:rFonts w:asciiTheme="majorBidi" w:hAnsiTheme="majorBidi" w:cstheme="majorBidi"/>
          <w:i/>
          <w:color w:val="44546A"/>
          <w:sz w:val="18"/>
          <w:szCs w:val="18"/>
        </w:rPr>
        <w:t>CPE</w:t>
      </w:r>
      <w:r>
        <w:rPr>
          <w:rFonts w:asciiTheme="majorBidi" w:hAnsiTheme="majorBidi" w:cstheme="majorBidi"/>
          <w:i/>
          <w:color w:val="44546A"/>
          <w:sz w:val="18"/>
          <w:szCs w:val="18"/>
        </w:rPr>
        <w:t>)</w:t>
      </w:r>
      <w:r w:rsidRPr="003170B7">
        <w:rPr>
          <w:rFonts w:asciiTheme="majorBidi" w:hAnsiTheme="majorBidi" w:cstheme="majorBidi"/>
          <w:i/>
          <w:color w:val="44546A"/>
          <w:sz w:val="18"/>
          <w:szCs w:val="18"/>
        </w:rPr>
        <w:t xml:space="preserve"> as a measure of protein dissimilarity.</w:t>
      </w:r>
    </w:p>
    <w:tbl>
      <w:tblPr>
        <w:tblStyle w:val="a"/>
        <w:tblW w:w="720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57"/>
        <w:gridCol w:w="951"/>
        <w:gridCol w:w="810"/>
        <w:gridCol w:w="1076"/>
        <w:gridCol w:w="1207"/>
        <w:gridCol w:w="1407"/>
        <w:gridCol w:w="792"/>
      </w:tblGrid>
      <w:tr w:rsidR="007E76A7" w:rsidRPr="00B53549" w14:paraId="2CD8AA8A" w14:textId="77777777" w:rsidTr="007E76A7">
        <w:trPr>
          <w:jc w:val="center"/>
        </w:trPr>
        <w:tc>
          <w:tcPr>
            <w:tcW w:w="957" w:type="dxa"/>
            <w:vAlign w:val="center"/>
          </w:tcPr>
          <w:p w14:paraId="2EDF4A75" w14:textId="766BACF3" w:rsidR="007E76A7" w:rsidRPr="005F0539" w:rsidRDefault="0068403E">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Method</w:t>
            </w:r>
          </w:p>
        </w:tc>
        <w:tc>
          <w:tcPr>
            <w:tcW w:w="951" w:type="dxa"/>
            <w:vAlign w:val="center"/>
          </w:tcPr>
          <w:p w14:paraId="47383103" w14:textId="77777777" w:rsidR="007E76A7" w:rsidRPr="005F0539" w:rsidRDefault="007E76A7">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GR-Align</w:t>
            </w:r>
          </w:p>
        </w:tc>
        <w:tc>
          <w:tcPr>
            <w:tcW w:w="810" w:type="dxa"/>
            <w:vAlign w:val="center"/>
          </w:tcPr>
          <w:p w14:paraId="51BD1702" w14:textId="77777777" w:rsidR="007E76A7" w:rsidRPr="005F0539" w:rsidRDefault="007E76A7">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RMSD</w:t>
            </w:r>
          </w:p>
        </w:tc>
        <w:tc>
          <w:tcPr>
            <w:tcW w:w="1076" w:type="dxa"/>
            <w:vAlign w:val="center"/>
          </w:tcPr>
          <w:p w14:paraId="5E28762D" w14:textId="77777777" w:rsidR="007E76A7" w:rsidRPr="005F0539" w:rsidRDefault="007E76A7">
            <w:pPr>
              <w:spacing w:line="360" w:lineRule="auto"/>
              <w:rPr>
                <w:rFonts w:asciiTheme="majorBidi" w:hAnsiTheme="majorBidi" w:cstheme="majorBidi"/>
                <w:b/>
                <w:bCs/>
                <w:sz w:val="18"/>
                <w:szCs w:val="18"/>
              </w:rPr>
            </w:pPr>
            <w:r w:rsidRPr="005F0539">
              <w:rPr>
                <w:rFonts w:asciiTheme="majorBidi" w:hAnsiTheme="majorBidi" w:cstheme="majorBidi"/>
                <w:b/>
                <w:bCs/>
                <w:sz w:val="18"/>
                <w:szCs w:val="18"/>
              </w:rPr>
              <w:t>TM-Score</w:t>
            </w:r>
          </w:p>
        </w:tc>
        <w:tc>
          <w:tcPr>
            <w:tcW w:w="1207" w:type="dxa"/>
            <w:vAlign w:val="center"/>
          </w:tcPr>
          <w:p w14:paraId="514A7D01" w14:textId="77777777" w:rsidR="007E76A7" w:rsidRPr="005F0539" w:rsidRDefault="007E76A7">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YH (10Rotation)</w:t>
            </w:r>
          </w:p>
        </w:tc>
        <w:tc>
          <w:tcPr>
            <w:tcW w:w="1407" w:type="dxa"/>
            <w:vAlign w:val="center"/>
          </w:tcPr>
          <w:p w14:paraId="31AA7558" w14:textId="77777777" w:rsidR="007E76A7" w:rsidRPr="005F0539" w:rsidRDefault="007E76A7">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YH (2500Rotation)</w:t>
            </w:r>
          </w:p>
        </w:tc>
        <w:tc>
          <w:tcPr>
            <w:tcW w:w="792" w:type="dxa"/>
            <w:vAlign w:val="center"/>
          </w:tcPr>
          <w:p w14:paraId="6EA78CFD" w14:textId="42FB68AF" w:rsidR="007E76A7" w:rsidRPr="005F0539" w:rsidRDefault="00855986">
            <w:pPr>
              <w:spacing w:line="360" w:lineRule="auto"/>
              <w:jc w:val="center"/>
              <w:rPr>
                <w:rFonts w:asciiTheme="majorBidi" w:hAnsiTheme="majorBidi" w:cstheme="majorBidi"/>
                <w:b/>
                <w:bCs/>
                <w:color w:val="000000"/>
                <w:sz w:val="18"/>
                <w:szCs w:val="18"/>
              </w:rPr>
            </w:pPr>
            <w:r w:rsidRPr="005F0539">
              <w:rPr>
                <w:rFonts w:asciiTheme="majorBidi" w:hAnsiTheme="majorBidi" w:cstheme="majorBidi"/>
                <w:b/>
                <w:bCs/>
                <w:color w:val="000000"/>
                <w:sz w:val="18"/>
                <w:szCs w:val="18"/>
              </w:rPr>
              <w:t>CPE</w:t>
            </w:r>
          </w:p>
        </w:tc>
      </w:tr>
      <w:tr w:rsidR="007E76A7" w:rsidRPr="00B53549" w14:paraId="35367F9E" w14:textId="77777777" w:rsidTr="007E76A7">
        <w:trPr>
          <w:jc w:val="center"/>
        </w:trPr>
        <w:tc>
          <w:tcPr>
            <w:tcW w:w="957" w:type="dxa"/>
            <w:vAlign w:val="center"/>
          </w:tcPr>
          <w:p w14:paraId="71B92ABF" w14:textId="70912340" w:rsidR="007E76A7" w:rsidRPr="005F0539" w:rsidRDefault="007E76A7" w:rsidP="00D95C1A">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Accuracy</w:t>
            </w:r>
          </w:p>
        </w:tc>
        <w:tc>
          <w:tcPr>
            <w:tcW w:w="951" w:type="dxa"/>
            <w:vAlign w:val="center"/>
          </w:tcPr>
          <w:p w14:paraId="7B3A6FDC" w14:textId="70F4142B"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62.3%</w:t>
            </w:r>
          </w:p>
        </w:tc>
        <w:tc>
          <w:tcPr>
            <w:tcW w:w="810" w:type="dxa"/>
            <w:vAlign w:val="center"/>
          </w:tcPr>
          <w:p w14:paraId="7FDF6508" w14:textId="570A40BE"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59.2%</w:t>
            </w:r>
          </w:p>
        </w:tc>
        <w:tc>
          <w:tcPr>
            <w:tcW w:w="1076" w:type="dxa"/>
            <w:vAlign w:val="center"/>
          </w:tcPr>
          <w:p w14:paraId="38C30381" w14:textId="04CA3004"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61.5%</w:t>
            </w:r>
          </w:p>
        </w:tc>
        <w:tc>
          <w:tcPr>
            <w:tcW w:w="1207" w:type="dxa"/>
            <w:vAlign w:val="center"/>
          </w:tcPr>
          <w:p w14:paraId="037F81E3" w14:textId="5C6BD84C"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70.8%</w:t>
            </w:r>
          </w:p>
        </w:tc>
        <w:tc>
          <w:tcPr>
            <w:tcW w:w="1407" w:type="dxa"/>
            <w:vAlign w:val="center"/>
          </w:tcPr>
          <w:p w14:paraId="09A71EFF" w14:textId="0C7D18B3"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81.5%</w:t>
            </w:r>
          </w:p>
        </w:tc>
        <w:tc>
          <w:tcPr>
            <w:tcW w:w="792" w:type="dxa"/>
            <w:vAlign w:val="center"/>
          </w:tcPr>
          <w:p w14:paraId="466BEB81" w14:textId="2A2AF1E1" w:rsidR="007E76A7" w:rsidRPr="00B53549" w:rsidRDefault="007E76A7" w:rsidP="00D95C1A">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9</w:t>
            </w:r>
            <w:r>
              <w:rPr>
                <w:rFonts w:asciiTheme="majorBidi" w:hAnsiTheme="majorBidi" w:cstheme="majorBidi"/>
                <w:color w:val="000000"/>
                <w:sz w:val="18"/>
                <w:szCs w:val="18"/>
              </w:rPr>
              <w:t>7</w:t>
            </w:r>
            <w:r w:rsidRPr="00B53549">
              <w:rPr>
                <w:rFonts w:asciiTheme="majorBidi" w:hAnsiTheme="majorBidi" w:cstheme="majorBidi"/>
                <w:color w:val="000000"/>
                <w:sz w:val="18"/>
                <w:szCs w:val="18"/>
              </w:rPr>
              <w:t>%</w:t>
            </w:r>
          </w:p>
        </w:tc>
      </w:tr>
      <w:tr w:rsidR="0068403E" w:rsidRPr="00B53549" w14:paraId="5F08B602" w14:textId="77777777" w:rsidTr="007E76A7">
        <w:trPr>
          <w:jc w:val="center"/>
        </w:trPr>
        <w:tc>
          <w:tcPr>
            <w:tcW w:w="957" w:type="dxa"/>
            <w:vAlign w:val="center"/>
          </w:tcPr>
          <w:p w14:paraId="034BDA89" w14:textId="7E5F6CCF" w:rsidR="0068403E" w:rsidRPr="005F0539" w:rsidRDefault="0068403E">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Time</w:t>
            </w:r>
          </w:p>
        </w:tc>
        <w:tc>
          <w:tcPr>
            <w:tcW w:w="951" w:type="dxa"/>
            <w:vAlign w:val="center"/>
          </w:tcPr>
          <w:p w14:paraId="100B63BC" w14:textId="6BCF0211"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2 min</w:t>
            </w:r>
          </w:p>
        </w:tc>
        <w:tc>
          <w:tcPr>
            <w:tcW w:w="810" w:type="dxa"/>
            <w:vAlign w:val="center"/>
          </w:tcPr>
          <w:p w14:paraId="1FFDCBFD" w14:textId="205510F5"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 h</w:t>
            </w:r>
          </w:p>
        </w:tc>
        <w:tc>
          <w:tcPr>
            <w:tcW w:w="1076" w:type="dxa"/>
            <w:vAlign w:val="center"/>
          </w:tcPr>
          <w:p w14:paraId="6687653A" w14:textId="37B0FD69"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9h 20 min</w:t>
            </w:r>
          </w:p>
        </w:tc>
        <w:tc>
          <w:tcPr>
            <w:tcW w:w="1207" w:type="dxa"/>
            <w:vAlign w:val="center"/>
          </w:tcPr>
          <w:p w14:paraId="73434460" w14:textId="298BD8C8"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10 min</w:t>
            </w:r>
          </w:p>
        </w:tc>
        <w:tc>
          <w:tcPr>
            <w:tcW w:w="1407" w:type="dxa"/>
            <w:vAlign w:val="center"/>
          </w:tcPr>
          <w:p w14:paraId="76A2FCB3" w14:textId="15CE3969"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4h 10 min</w:t>
            </w:r>
          </w:p>
        </w:tc>
        <w:tc>
          <w:tcPr>
            <w:tcW w:w="792" w:type="dxa"/>
            <w:vAlign w:val="center"/>
          </w:tcPr>
          <w:p w14:paraId="65C55988" w14:textId="35CBC42B" w:rsidR="0068403E" w:rsidRPr="00B53549" w:rsidRDefault="0068403E" w:rsidP="007E76A7">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3 min</w:t>
            </w:r>
          </w:p>
        </w:tc>
      </w:tr>
    </w:tbl>
    <w:p w14:paraId="01ACA5C4" w14:textId="77EE9CE7" w:rsidR="000C10E5" w:rsidRPr="00B53549" w:rsidRDefault="000C10E5" w:rsidP="00411270">
      <w:pPr>
        <w:pBdr>
          <w:top w:val="nil"/>
          <w:left w:val="nil"/>
          <w:bottom w:val="nil"/>
          <w:right w:val="nil"/>
          <w:between w:val="nil"/>
        </w:pBdr>
        <w:spacing w:after="200" w:line="240" w:lineRule="auto"/>
        <w:rPr>
          <w:rFonts w:asciiTheme="majorBidi" w:hAnsiTheme="majorBidi" w:cstheme="majorBidi"/>
          <w:b/>
          <w:i/>
          <w:color w:val="44546A"/>
          <w:sz w:val="28"/>
          <w:szCs w:val="28"/>
        </w:rPr>
      </w:pPr>
    </w:p>
    <w:p w14:paraId="21109869" w14:textId="7C041D41" w:rsidR="000C10E5" w:rsidRPr="00B53549" w:rsidRDefault="00BC166C" w:rsidP="00FF68C5">
      <w:pPr>
        <w:spacing w:after="0" w:line="360" w:lineRule="auto"/>
        <w:rPr>
          <w:rFonts w:asciiTheme="majorBidi" w:hAnsiTheme="majorBidi" w:cstheme="majorBidi"/>
          <w:b/>
          <w:sz w:val="24"/>
          <w:szCs w:val="24"/>
        </w:rPr>
      </w:pPr>
      <w:r>
        <w:rPr>
          <w:rFonts w:asciiTheme="majorBidi" w:hAnsiTheme="majorBidi" w:cstheme="majorBidi"/>
          <w:b/>
          <w:sz w:val="24"/>
          <w:szCs w:val="24"/>
        </w:rPr>
        <w:t>3.4</w:t>
      </w:r>
      <w:r w:rsidR="0077244A" w:rsidRPr="00B53549">
        <w:rPr>
          <w:rFonts w:asciiTheme="majorBidi" w:hAnsiTheme="majorBidi" w:cstheme="majorBidi"/>
          <w:b/>
          <w:sz w:val="24"/>
          <w:szCs w:val="24"/>
        </w:rPr>
        <w:t xml:space="preserve">   Phylogeny Inference</w:t>
      </w:r>
      <w:r w:rsidR="00FF68C5" w:rsidRPr="00B53549">
        <w:rPr>
          <w:rFonts w:asciiTheme="majorBidi" w:hAnsiTheme="majorBidi" w:cstheme="majorBidi"/>
          <w:b/>
          <w:sz w:val="24"/>
          <w:szCs w:val="24"/>
        </w:rPr>
        <w:t xml:space="preserve"> of the Ferritin-Like Superfamily</w:t>
      </w:r>
      <w:r w:rsidR="00FF68C5">
        <w:rPr>
          <w:rFonts w:asciiTheme="majorBidi" w:hAnsiTheme="majorBidi" w:cstheme="majorBidi"/>
          <w:b/>
          <w:sz w:val="24"/>
          <w:szCs w:val="24"/>
        </w:rPr>
        <w:t xml:space="preserve"> </w:t>
      </w:r>
      <w:r w:rsidR="0077244A" w:rsidRPr="00B53549">
        <w:rPr>
          <w:rFonts w:asciiTheme="majorBidi" w:hAnsiTheme="majorBidi" w:cstheme="majorBidi"/>
          <w:b/>
          <w:sz w:val="24"/>
          <w:szCs w:val="24"/>
        </w:rPr>
        <w:t>Using Energy Profiles</w:t>
      </w:r>
    </w:p>
    <w:p w14:paraId="14B3AAFF"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the realm of structural biology and evolutionary analysis, three-dimensional protein structure classification and the alignment of multiple sequences stand as formidable tools for uncovering structural similarities and deducing phylogenetic relationships. A phylogeny, often visualized as a tree, serves as a narrative of evolutionary processes, elucidating the intricate relationships that exist among various entities, be they genes, populations, species, or other biological units.</w:t>
      </w:r>
    </w:p>
    <w:p w14:paraId="6E12D914" w14:textId="627AAD0D" w:rsidR="000C10E5" w:rsidRDefault="0077244A" w:rsidP="00A94B85">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this section,</w:t>
      </w:r>
      <w:r w:rsidR="00C01E35">
        <w:rPr>
          <w:rFonts w:asciiTheme="majorBidi" w:hAnsiTheme="majorBidi" w:cstheme="majorBidi"/>
          <w:sz w:val="24"/>
          <w:szCs w:val="24"/>
        </w:rPr>
        <w:t xml:space="preserve"> we leverage</w:t>
      </w:r>
      <w:r w:rsidRPr="00B53549">
        <w:rPr>
          <w:rFonts w:asciiTheme="majorBidi" w:hAnsiTheme="majorBidi" w:cstheme="majorBidi"/>
          <w:sz w:val="24"/>
          <w:szCs w:val="24"/>
        </w:rPr>
        <w:t xml:space="preserve"> energy profiles for the inference and reconstruction of phylogenetic trees. Specifically, we apply this method to unveil the phylogenetic relationships within the ferritin superfamily. Through this analysis, we aim to shed light on the evolutionary histories and interconnections that underlie these essential biological entities, ultimately enriching our understanding of their structural evolution and functional relationships.</w:t>
      </w:r>
    </w:p>
    <w:p w14:paraId="001A83FE" w14:textId="1DA8A55C" w:rsidR="005204AD" w:rsidRDefault="005204AD" w:rsidP="003754EF">
      <w:pPr>
        <w:spacing w:after="0" w:line="360" w:lineRule="auto"/>
        <w:jc w:val="lowKashida"/>
        <w:rPr>
          <w:rFonts w:asciiTheme="majorBidi" w:hAnsiTheme="majorBidi" w:cstheme="majorBidi"/>
          <w:sz w:val="24"/>
          <w:szCs w:val="24"/>
        </w:rPr>
      </w:pPr>
      <w:r w:rsidRPr="002B61C2">
        <w:rPr>
          <w:rFonts w:asciiTheme="majorBidi" w:hAnsiTheme="majorBidi" w:cstheme="majorBidi"/>
          <w:sz w:val="24"/>
          <w:szCs w:val="24"/>
        </w:rPr>
        <w:t xml:space="preserve">Several significant databases aim to organize the protein universe at a high level, such as </w:t>
      </w:r>
      <w:proofErr w:type="spellStart"/>
      <w:r w:rsidRPr="002B61C2">
        <w:rPr>
          <w:rFonts w:asciiTheme="majorBidi" w:hAnsiTheme="majorBidi" w:cstheme="majorBidi"/>
          <w:sz w:val="24"/>
          <w:szCs w:val="24"/>
        </w:rPr>
        <w:t>Pfam</w:t>
      </w:r>
      <w:proofErr w:type="spellEnd"/>
      <w:r w:rsidRPr="002B61C2">
        <w:rPr>
          <w:rFonts w:asciiTheme="majorBidi" w:hAnsiTheme="majorBidi" w:cstheme="majorBidi"/>
          <w:sz w:val="24"/>
          <w:szCs w:val="24"/>
        </w:rPr>
        <w:t xml:space="preserve"> relying on sequence information, and both SCOP and CATH utilizing protein structural data. These databases categorize proteins into families or </w:t>
      </w:r>
      <w:proofErr w:type="spellStart"/>
      <w:r w:rsidRPr="002B61C2">
        <w:rPr>
          <w:rFonts w:asciiTheme="majorBidi" w:hAnsiTheme="majorBidi" w:cstheme="majorBidi"/>
          <w:sz w:val="24"/>
          <w:szCs w:val="24"/>
        </w:rPr>
        <w:t>superfamilies</w:t>
      </w:r>
      <w:proofErr w:type="spellEnd"/>
      <w:r w:rsidRPr="002B61C2">
        <w:rPr>
          <w:rFonts w:asciiTheme="majorBidi" w:hAnsiTheme="majorBidi" w:cstheme="majorBidi"/>
          <w:sz w:val="24"/>
          <w:szCs w:val="24"/>
        </w:rPr>
        <w:t xml:space="preserve"> based on measures of either sequence or structural similarity. While these databases are essential for outlining broad structural </w:t>
      </w:r>
      <w:r>
        <w:rPr>
          <w:rFonts w:asciiTheme="majorBidi" w:hAnsiTheme="majorBidi" w:cstheme="majorBidi"/>
          <w:sz w:val="24"/>
          <w:szCs w:val="24"/>
        </w:rPr>
        <w:t>relationship</w:t>
      </w:r>
      <w:r w:rsidRPr="002B61C2">
        <w:rPr>
          <w:rFonts w:asciiTheme="majorBidi" w:hAnsiTheme="majorBidi" w:cstheme="majorBidi"/>
          <w:sz w:val="24"/>
          <w:szCs w:val="24"/>
        </w:rPr>
        <w:t xml:space="preserve">, they often present conflicting classifications, </w:t>
      </w:r>
      <w:r w:rsidR="001A62BE">
        <w:rPr>
          <w:rFonts w:asciiTheme="majorBidi" w:hAnsiTheme="majorBidi" w:cstheme="majorBidi"/>
          <w:sz w:val="24"/>
          <w:szCs w:val="24"/>
        </w:rPr>
        <w:t xml:space="preserve">and </w:t>
      </w:r>
      <w:r w:rsidRPr="002B61C2">
        <w:rPr>
          <w:rFonts w:asciiTheme="majorBidi" w:hAnsiTheme="majorBidi" w:cstheme="majorBidi"/>
          <w:sz w:val="24"/>
          <w:szCs w:val="24"/>
        </w:rPr>
        <w:t>lacking information on evolutionary relationships among ind</w:t>
      </w:r>
      <w:r>
        <w:rPr>
          <w:rFonts w:asciiTheme="majorBidi" w:hAnsiTheme="majorBidi" w:cstheme="majorBidi"/>
          <w:sz w:val="24"/>
          <w:szCs w:val="24"/>
        </w:rPr>
        <w:t>ividual superfamily components</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Pr>
          <w:rFonts w:asciiTheme="majorBidi" w:hAnsiTheme="majorBidi" w:cstheme="majorBidi"/>
          <w:sz w:val="24"/>
          <w:szCs w:val="24"/>
        </w:rPr>
        <w:fldChar w:fldCharType="end"/>
      </w:r>
      <w:r>
        <w:rPr>
          <w:rFonts w:asciiTheme="majorBidi" w:hAnsiTheme="majorBidi" w:cstheme="majorBidi"/>
          <w:sz w:val="24"/>
          <w:szCs w:val="24"/>
        </w:rPr>
        <w:t xml:space="preserve">. SCOP </w:t>
      </w:r>
      <w:proofErr w:type="spellStart"/>
      <w:r>
        <w:rPr>
          <w:rFonts w:asciiTheme="majorBidi" w:hAnsiTheme="majorBidi" w:cstheme="majorBidi"/>
          <w:sz w:val="24"/>
          <w:szCs w:val="24"/>
        </w:rPr>
        <w:t>superfamilies</w:t>
      </w:r>
      <w:proofErr w:type="spellEnd"/>
      <w:r>
        <w:rPr>
          <w:rFonts w:asciiTheme="majorBidi" w:hAnsiTheme="majorBidi" w:cstheme="majorBidi"/>
          <w:sz w:val="24"/>
          <w:szCs w:val="24"/>
        </w:rPr>
        <w:t xml:space="preserve"> contain protein families that are assumed to be evolutionary related based on sequence and structural similarity and functional commonalities. Lu</w:t>
      </w:r>
      <w:r w:rsidR="009B13F6">
        <w:rPr>
          <w:rFonts w:asciiTheme="majorBidi" w:hAnsiTheme="majorBidi" w:cstheme="majorBidi"/>
          <w:sz w:val="24"/>
          <w:szCs w:val="24"/>
        </w:rPr>
        <w:t>n</w:t>
      </w:r>
      <w:r>
        <w:rPr>
          <w:rFonts w:asciiTheme="majorBidi" w:hAnsiTheme="majorBidi" w:cstheme="majorBidi"/>
          <w:sz w:val="24"/>
          <w:szCs w:val="24"/>
        </w:rPr>
        <w:t xml:space="preserve">din et.al </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Pr>
          <w:rFonts w:asciiTheme="majorBidi" w:hAnsiTheme="majorBidi" w:cstheme="majorBidi"/>
          <w:sz w:val="24"/>
          <w:szCs w:val="24"/>
        </w:rPr>
        <w:fldChar w:fldCharType="end"/>
      </w:r>
      <w:r w:rsidRPr="002B61C2">
        <w:rPr>
          <w:rFonts w:asciiTheme="majorBidi" w:hAnsiTheme="majorBidi" w:cstheme="majorBidi"/>
          <w:sz w:val="24"/>
          <w:szCs w:val="24"/>
        </w:rPr>
        <w:t xml:space="preserve"> </w:t>
      </w:r>
      <w:r>
        <w:rPr>
          <w:rFonts w:asciiTheme="majorBidi" w:hAnsiTheme="majorBidi" w:cstheme="majorBidi"/>
          <w:sz w:val="24"/>
          <w:szCs w:val="24"/>
        </w:rPr>
        <w:t>i</w:t>
      </w:r>
      <w:r w:rsidRPr="002B61C2">
        <w:rPr>
          <w:rFonts w:asciiTheme="majorBidi" w:hAnsiTheme="majorBidi" w:cstheme="majorBidi"/>
          <w:sz w:val="24"/>
          <w:szCs w:val="24"/>
        </w:rPr>
        <w:t xml:space="preserve">nvestigated how ferritin-like proteins are classified across </w:t>
      </w:r>
      <w:proofErr w:type="spellStart"/>
      <w:r w:rsidRPr="002B61C2">
        <w:rPr>
          <w:rFonts w:asciiTheme="majorBidi" w:hAnsiTheme="majorBidi" w:cstheme="majorBidi"/>
          <w:sz w:val="24"/>
          <w:szCs w:val="24"/>
        </w:rPr>
        <w:t>Pfam</w:t>
      </w:r>
      <w:proofErr w:type="spellEnd"/>
      <w:r w:rsidRPr="002B61C2">
        <w:rPr>
          <w:rFonts w:asciiTheme="majorBidi" w:hAnsiTheme="majorBidi" w:cstheme="majorBidi"/>
          <w:sz w:val="24"/>
          <w:szCs w:val="24"/>
        </w:rPr>
        <w:t xml:space="preserve">, SCOP, and CATH. </w:t>
      </w:r>
      <w:r w:rsidRPr="00B53549">
        <w:rPr>
          <w:rFonts w:asciiTheme="majorBidi" w:hAnsiTheme="majorBidi" w:cstheme="majorBidi"/>
          <w:sz w:val="24"/>
          <w:szCs w:val="24"/>
        </w:rPr>
        <w:t xml:space="preserve">Notably, this superfamily encompasses a diverse </w:t>
      </w:r>
      <w:r>
        <w:rPr>
          <w:rFonts w:asciiTheme="majorBidi" w:hAnsiTheme="majorBidi" w:cstheme="majorBidi"/>
          <w:sz w:val="24"/>
          <w:szCs w:val="24"/>
        </w:rPr>
        <w:t>range</w:t>
      </w:r>
      <w:r w:rsidRPr="00B53549">
        <w:rPr>
          <w:rFonts w:asciiTheme="majorBidi" w:hAnsiTheme="majorBidi" w:cstheme="majorBidi"/>
          <w:sz w:val="24"/>
          <w:szCs w:val="24"/>
        </w:rPr>
        <w:t xml:space="preserve"> of proteins, including iron-storing ferritins, methane monooxygenases, the small subunit of RNR </w:t>
      </w:r>
      <w:r w:rsidRPr="00B53549">
        <w:rPr>
          <w:rFonts w:asciiTheme="majorBidi" w:hAnsiTheme="majorBidi" w:cstheme="majorBidi"/>
          <w:sz w:val="24"/>
          <w:szCs w:val="24"/>
        </w:rPr>
        <w:lastRenderedPageBreak/>
        <w:t xml:space="preserve">R2, </w:t>
      </w:r>
      <w:proofErr w:type="spellStart"/>
      <w:r w:rsidRPr="00B53549">
        <w:rPr>
          <w:rFonts w:asciiTheme="majorBidi" w:hAnsiTheme="majorBidi" w:cstheme="majorBidi"/>
          <w:sz w:val="24"/>
          <w:szCs w:val="24"/>
        </w:rPr>
        <w:t>rubrerythrins</w:t>
      </w:r>
      <w:proofErr w:type="spellEnd"/>
      <w:r w:rsidRPr="00B53549">
        <w:rPr>
          <w:rFonts w:asciiTheme="majorBidi" w:hAnsiTheme="majorBidi" w:cstheme="majorBidi"/>
          <w:sz w:val="24"/>
          <w:szCs w:val="24"/>
        </w:rPr>
        <w:t xml:space="preserve">, </w:t>
      </w:r>
      <w:proofErr w:type="spellStart"/>
      <w:r w:rsidRPr="00B53549">
        <w:rPr>
          <w:rFonts w:asciiTheme="majorBidi" w:hAnsiTheme="majorBidi" w:cstheme="majorBidi"/>
          <w:sz w:val="24"/>
          <w:szCs w:val="24"/>
        </w:rPr>
        <w:t>bacterioferritins</w:t>
      </w:r>
      <w:proofErr w:type="spellEnd"/>
      <w:r w:rsidRPr="00B53549">
        <w:rPr>
          <w:rFonts w:asciiTheme="majorBidi" w:hAnsiTheme="majorBidi" w:cstheme="majorBidi"/>
          <w:sz w:val="24"/>
          <w:szCs w:val="24"/>
        </w:rPr>
        <w:t xml:space="preserve">, </w:t>
      </w:r>
      <w:proofErr w:type="spellStart"/>
      <w:r w:rsidRPr="00B53549">
        <w:rPr>
          <w:rFonts w:asciiTheme="majorBidi" w:hAnsiTheme="majorBidi" w:cstheme="majorBidi"/>
          <w:sz w:val="24"/>
          <w:szCs w:val="24"/>
        </w:rPr>
        <w:t>Dps</w:t>
      </w:r>
      <w:proofErr w:type="spellEnd"/>
      <w:r w:rsidRPr="00B53549">
        <w:rPr>
          <w:rFonts w:asciiTheme="majorBidi" w:hAnsiTheme="majorBidi" w:cstheme="majorBidi"/>
          <w:sz w:val="24"/>
          <w:szCs w:val="24"/>
        </w:rPr>
        <w:t xml:space="preserve"> (DNA binding protein from starved cells that protects against oxidative DNA damage), and </w:t>
      </w:r>
      <w:proofErr w:type="spellStart"/>
      <w:r w:rsidRPr="00B53549">
        <w:rPr>
          <w:rFonts w:asciiTheme="majorBidi" w:hAnsiTheme="majorBidi" w:cstheme="majorBidi"/>
          <w:sz w:val="24"/>
          <w:szCs w:val="24"/>
        </w:rPr>
        <w:t>Dps</w:t>
      </w:r>
      <w:proofErr w:type="spellEnd"/>
      <w:r w:rsidRPr="00B53549">
        <w:rPr>
          <w:rFonts w:asciiTheme="majorBidi" w:hAnsiTheme="majorBidi" w:cstheme="majorBidi"/>
          <w:sz w:val="24"/>
          <w:szCs w:val="24"/>
        </w:rPr>
        <w:t>-like proteins.</w:t>
      </w:r>
      <w:r>
        <w:rPr>
          <w:rFonts w:asciiTheme="majorBidi" w:hAnsiTheme="majorBidi" w:cstheme="majorBidi"/>
          <w:sz w:val="24"/>
          <w:szCs w:val="24"/>
        </w:rPr>
        <w:t xml:space="preserve"> As discussed by Lu</w:t>
      </w:r>
      <w:r w:rsidR="009B13F6">
        <w:rPr>
          <w:rFonts w:asciiTheme="majorBidi" w:hAnsiTheme="majorBidi" w:cstheme="majorBidi"/>
          <w:sz w:val="24"/>
          <w:szCs w:val="24"/>
        </w:rPr>
        <w:t>n</w:t>
      </w:r>
      <w:r>
        <w:rPr>
          <w:rFonts w:asciiTheme="majorBidi" w:hAnsiTheme="majorBidi" w:cstheme="majorBidi"/>
          <w:sz w:val="24"/>
          <w:szCs w:val="24"/>
        </w:rPr>
        <w:t>din et.al at the superfamily level, the classification of the “</w:t>
      </w:r>
      <w:proofErr w:type="spellStart"/>
      <w:r>
        <w:rPr>
          <w:rFonts w:asciiTheme="majorBidi" w:hAnsiTheme="majorBidi" w:cstheme="majorBidi"/>
          <w:sz w:val="24"/>
          <w:szCs w:val="24"/>
        </w:rPr>
        <w:t>ferritine</w:t>
      </w:r>
      <w:proofErr w:type="spellEnd"/>
      <w:r>
        <w:rPr>
          <w:rFonts w:asciiTheme="majorBidi" w:hAnsiTheme="majorBidi" w:cstheme="majorBidi"/>
          <w:sz w:val="24"/>
          <w:szCs w:val="24"/>
        </w:rPr>
        <w:t>-like” superfamily appears consistent across these databases but does differ in the amount of information provided regarding the relationships and functions of superfamily constituents. So although the classification in all three databases is hierarchical, they do not encompass all level of functional and evolutionary information. The low sequence similarities across this superfamily make it feasible to construct sequence-based phylogenies only for specific subsets. Consequently, addressing this challenge requires efforts to integrate structural information with sequence-based phylogenies</w:t>
      </w:r>
      <w:r w:rsidR="0098390D">
        <w:rPr>
          <w:rFonts w:asciiTheme="majorBidi" w:hAnsiTheme="majorBidi" w:cstheme="majorBidi"/>
          <w:sz w:val="24"/>
          <w:szCs w:val="24"/>
        </w:rPr>
        <w:t>.</w:t>
      </w:r>
      <w:r>
        <w:rPr>
          <w:rFonts w:asciiTheme="majorBidi" w:hAnsiTheme="majorBidi" w:cstheme="majorBidi"/>
          <w:sz w:val="24"/>
          <w:szCs w:val="24"/>
        </w:rPr>
        <w:t xml:space="preserve"> </w:t>
      </w:r>
      <w:r w:rsidRPr="00B53549">
        <w:rPr>
          <w:rFonts w:asciiTheme="majorBidi" w:hAnsiTheme="majorBidi" w:cstheme="majorBidi"/>
          <w:sz w:val="24"/>
          <w:szCs w:val="24"/>
        </w:rPr>
        <w:t>Lundin et al.</w:t>
      </w:r>
      <w:r w:rsidRPr="00D6593C">
        <w:rPr>
          <w:rFonts w:asciiTheme="majorBidi" w:hAnsiTheme="majorBidi" w:cstheme="majorBidi"/>
          <w:sz w:val="24"/>
          <w:szCs w:val="24"/>
        </w:rPr>
        <w:t xml:space="preserve"> </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Pr>
          <w:rFonts w:asciiTheme="majorBidi" w:hAnsiTheme="majorBidi" w:cstheme="majorBidi"/>
          <w:sz w:val="24"/>
          <w:szCs w:val="24"/>
        </w:rPr>
        <w:t xml:space="preserve">and </w:t>
      </w:r>
      <w:r w:rsidRPr="00B53549">
        <w:rPr>
          <w:rFonts w:asciiTheme="majorBidi" w:hAnsiTheme="majorBidi" w:cstheme="majorBidi"/>
          <w:sz w:val="24"/>
          <w:szCs w:val="24"/>
        </w:rPr>
        <w:t>Malik et al.</w:t>
      </w:r>
      <w:r>
        <w:rPr>
          <w:rFonts w:asciiTheme="majorBidi" w:hAnsiTheme="majorBidi" w:cstheme="majorBidi"/>
          <w:sz w:val="24"/>
          <w:szCs w:val="24"/>
        </w:rPr>
        <w:t xml:space="preserve"> </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&lt;EndNote&gt;&lt;Cite&gt;&lt;Author&gt;Malik&lt;/Author&gt;&lt;Year&gt;2020&lt;/Year&gt;&lt;RecNum&gt;30&lt;/RecNum&gt;&lt;DisplayText&gt;[29]&lt;/DisplayText&gt;&lt;record&gt;&lt;rec-number&gt;30&lt;/rec-number&gt;&lt;foreign-keys&gt;&lt;key app="EN" db-id="pz9x0eawezazasetddmx2xtwpax0wt0f2pat"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[29]</w:t>
      </w:r>
      <w:r>
        <w:rPr>
          <w:rFonts w:asciiTheme="majorBidi" w:hAnsiTheme="majorBidi" w:cstheme="majorBidi"/>
          <w:sz w:val="24"/>
          <w:szCs w:val="24"/>
        </w:rPr>
        <w:fldChar w:fldCharType="end"/>
      </w:r>
      <w:r>
        <w:rPr>
          <w:rFonts w:asciiTheme="majorBidi" w:hAnsiTheme="majorBidi" w:cstheme="majorBidi"/>
          <w:sz w:val="24"/>
          <w:szCs w:val="24"/>
        </w:rPr>
        <w:t xml:space="preserve"> </w:t>
      </w:r>
      <w:r w:rsidRPr="00D6162B">
        <w:rPr>
          <w:rFonts w:asciiTheme="majorBidi" w:hAnsiTheme="majorBidi" w:cstheme="majorBidi"/>
          <w:sz w:val="24"/>
          <w:szCs w:val="24"/>
        </w:rPr>
        <w:t xml:space="preserve">delved into the evolutionary relationships of this superfamily by creating a phylogenetic network. They employed the distance-based </w:t>
      </w:r>
      <w:proofErr w:type="spellStart"/>
      <w:r w:rsidRPr="00D6162B">
        <w:rPr>
          <w:rFonts w:asciiTheme="majorBidi" w:hAnsiTheme="majorBidi" w:cstheme="majorBidi"/>
          <w:sz w:val="24"/>
          <w:szCs w:val="24"/>
        </w:rPr>
        <w:t>NeighborNet</w:t>
      </w:r>
      <w:proofErr w:type="spellEnd"/>
      <w:r w:rsidRPr="00D6162B">
        <w:rPr>
          <w:rFonts w:asciiTheme="majorBidi" w:hAnsiTheme="majorBidi" w:cstheme="majorBidi"/>
          <w:sz w:val="24"/>
          <w:szCs w:val="24"/>
        </w:rPr>
        <w:t xml:space="preserve"> network method, utilizing distances calculated through structure-based alignment methods.</w:t>
      </w:r>
      <w:r>
        <w:rPr>
          <w:rFonts w:asciiTheme="majorBidi" w:hAnsiTheme="majorBidi" w:cstheme="majorBidi"/>
          <w:sz w:val="24"/>
          <w:szCs w:val="24"/>
        </w:rPr>
        <w:t xml:space="preserve"> </w:t>
      </w:r>
      <w:r w:rsidRPr="001D184C">
        <w:rPr>
          <w:rFonts w:asciiTheme="majorBidi" w:hAnsiTheme="majorBidi" w:cstheme="majorBidi"/>
          <w:sz w:val="24"/>
          <w:szCs w:val="24"/>
        </w:rPr>
        <w:t>To reconstruct the previously published structural phylogeny of the ferritin-like superfamily, we utilized the same protein structures within this superfamily as Lundin et al. and Malik et al. The dataset specifically fo</w:t>
      </w:r>
      <w:r>
        <w:rPr>
          <w:rFonts w:asciiTheme="majorBidi" w:hAnsiTheme="majorBidi" w:cstheme="majorBidi"/>
          <w:sz w:val="24"/>
          <w:szCs w:val="24"/>
        </w:rPr>
        <w:t>cuses on the SCOP superfamily, Ferritin-like (a.25.1)</w:t>
      </w:r>
      <w:r w:rsidRPr="001D184C">
        <w:rPr>
          <w:rFonts w:asciiTheme="majorBidi" w:hAnsiTheme="majorBidi" w:cstheme="majorBidi"/>
          <w:sz w:val="24"/>
          <w:szCs w:val="24"/>
        </w:rPr>
        <w:t xml:space="preserve"> encompassing two manu</w:t>
      </w:r>
      <w:r>
        <w:rPr>
          <w:rFonts w:asciiTheme="majorBidi" w:hAnsiTheme="majorBidi" w:cstheme="majorBidi"/>
          <w:sz w:val="24"/>
          <w:szCs w:val="24"/>
        </w:rPr>
        <w:t>ally curated protein families: F</w:t>
      </w:r>
      <w:r w:rsidRPr="001D184C">
        <w:rPr>
          <w:rFonts w:asciiTheme="majorBidi" w:hAnsiTheme="majorBidi" w:cstheme="majorBidi"/>
          <w:sz w:val="24"/>
          <w:szCs w:val="24"/>
        </w:rPr>
        <w:t xml:space="preserve">erritin (a.25.1.1) and </w:t>
      </w:r>
      <w:proofErr w:type="spellStart"/>
      <w:r>
        <w:rPr>
          <w:rFonts w:asciiTheme="majorBidi" w:hAnsiTheme="majorBidi" w:cstheme="majorBidi"/>
          <w:sz w:val="24"/>
          <w:szCs w:val="24"/>
        </w:rPr>
        <w:t>RiboNucleotide</w:t>
      </w:r>
      <w:proofErr w:type="spellEnd"/>
      <w:r>
        <w:rPr>
          <w:rFonts w:asciiTheme="majorBidi" w:hAnsiTheme="majorBidi" w:cstheme="majorBidi"/>
          <w:sz w:val="24"/>
          <w:szCs w:val="24"/>
        </w:rPr>
        <w:t xml:space="preserve"> Reductase-like [RNR]</w:t>
      </w:r>
      <w:r w:rsidRPr="001D184C">
        <w:rPr>
          <w:rFonts w:asciiTheme="majorBidi" w:hAnsiTheme="majorBidi" w:cstheme="majorBidi"/>
          <w:sz w:val="24"/>
          <w:szCs w:val="24"/>
        </w:rPr>
        <w:t xml:space="preserve"> (a.25.1.2). </w:t>
      </w:r>
      <w:r>
        <w:rPr>
          <w:rFonts w:asciiTheme="majorBidi" w:hAnsiTheme="majorBidi" w:cstheme="majorBidi"/>
          <w:sz w:val="24"/>
          <w:szCs w:val="24"/>
        </w:rPr>
        <w:t xml:space="preserve">The “Ferritin” family contains ferritins, </w:t>
      </w:r>
      <w:proofErr w:type="spellStart"/>
      <w:r>
        <w:rPr>
          <w:rFonts w:asciiTheme="majorBidi" w:hAnsiTheme="majorBidi" w:cstheme="majorBidi"/>
          <w:sz w:val="24"/>
          <w:szCs w:val="24"/>
        </w:rPr>
        <w:t>bacterioferritins</w:t>
      </w:r>
      <w:proofErr w:type="spellEnd"/>
      <w:r>
        <w:rPr>
          <w:rFonts w:asciiTheme="majorBidi" w:hAnsiTheme="majorBidi" w:cstheme="majorBidi"/>
          <w:sz w:val="24"/>
          <w:szCs w:val="24"/>
        </w:rPr>
        <w:t xml:space="preserve">, and </w:t>
      </w:r>
      <w:proofErr w:type="spellStart"/>
      <w:r>
        <w:rPr>
          <w:rFonts w:asciiTheme="majorBidi" w:hAnsiTheme="majorBidi" w:cstheme="majorBidi"/>
          <w:sz w:val="24"/>
          <w:szCs w:val="24"/>
        </w:rPr>
        <w:t>Dodecameric</w:t>
      </w:r>
      <w:proofErr w:type="spellEnd"/>
      <w:r>
        <w:rPr>
          <w:rFonts w:asciiTheme="majorBidi" w:hAnsiTheme="majorBidi" w:cstheme="majorBidi"/>
          <w:sz w:val="24"/>
          <w:szCs w:val="24"/>
        </w:rPr>
        <w:t xml:space="preserve"> ferritin homolog (</w:t>
      </w:r>
      <w:proofErr w:type="spellStart"/>
      <w:r>
        <w:rPr>
          <w:rFonts w:asciiTheme="majorBidi" w:hAnsiTheme="majorBidi" w:cstheme="majorBidi"/>
          <w:sz w:val="24"/>
          <w:szCs w:val="24"/>
        </w:rPr>
        <w:t>Dps</w:t>
      </w:r>
      <w:proofErr w:type="spellEnd"/>
      <w:r>
        <w:rPr>
          <w:rFonts w:asciiTheme="majorBidi" w:hAnsiTheme="majorBidi" w:cstheme="majorBidi"/>
          <w:sz w:val="24"/>
          <w:szCs w:val="24"/>
        </w:rPr>
        <w:t>) proteins and the “</w:t>
      </w:r>
      <w:proofErr w:type="spellStart"/>
      <w:r>
        <w:rPr>
          <w:rFonts w:asciiTheme="majorBidi" w:hAnsiTheme="majorBidi" w:cstheme="majorBidi"/>
          <w:sz w:val="24"/>
          <w:szCs w:val="24"/>
        </w:rPr>
        <w:t>RiboNucleotide</w:t>
      </w:r>
      <w:proofErr w:type="spellEnd"/>
      <w:r>
        <w:rPr>
          <w:rFonts w:asciiTheme="majorBidi" w:hAnsiTheme="majorBidi" w:cstheme="majorBidi"/>
          <w:sz w:val="24"/>
          <w:szCs w:val="24"/>
        </w:rPr>
        <w:t xml:space="preserve"> Reductase-like” family contains the activating subunit of class I ribonucleotide reductase (RNR R2), BMM, and Fads.</w:t>
      </w:r>
      <w:r w:rsidRPr="00A81362">
        <w:rPr>
          <w:rFonts w:asciiTheme="majorBidi" w:hAnsiTheme="majorBidi" w:cstheme="majorBidi"/>
          <w:color w:val="FF0000"/>
          <w:sz w:val="24"/>
          <w:szCs w:val="24"/>
        </w:rPr>
        <w:t xml:space="preserve"> </w:t>
      </w:r>
      <w:r w:rsidRPr="001D184C">
        <w:rPr>
          <w:rFonts w:asciiTheme="majorBidi" w:hAnsiTheme="majorBidi" w:cstheme="majorBidi"/>
          <w:sz w:val="24"/>
          <w:szCs w:val="24"/>
        </w:rPr>
        <w:t>Following this, we computed the Structure Profile Energetics (SPE) for each protein and determined the distances between SPEs. The reconstruction of the phylogenetic tree was achieved using the neighbor-joining method</w:t>
      </w:r>
      <w:r w:rsidR="003A289D">
        <w:rPr>
          <w:rFonts w:asciiTheme="majorBidi" w:hAnsiTheme="majorBidi" w:cstheme="majorBidi"/>
          <w:sz w:val="24"/>
          <w:szCs w:val="24"/>
        </w:rPr>
        <w:t xml:space="preserve"> and showed in </w:t>
      </w:r>
      <w:r w:rsidR="009E5486">
        <w:rPr>
          <w:rFonts w:asciiTheme="majorBidi" w:hAnsiTheme="majorBidi" w:cstheme="majorBidi"/>
          <w:sz w:val="24"/>
          <w:szCs w:val="24"/>
        </w:rPr>
        <w:t>Figure 6</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&lt;EndNote&gt;&lt;Cite&gt;&lt;Author&gt;Gascuel&lt;/Author&gt;&lt;Year&gt;1997&lt;/Year&gt;&lt;RecNum&gt;31&lt;/RecNum&gt;&lt;DisplayText&gt;[30]&lt;/DisplayText&gt;&lt;record&gt;&lt;rec-number&gt;31&lt;/rec-number&gt;&lt;foreign-keys&gt;&lt;key app="EN" db-id="pz9x0eawezazasetddmx2xtwpax0wt0f2pat" timestamp="1685386333"&gt;31&lt;/key&gt;&lt;/foreign-keys&gt;&lt;ref-type name="Journal Article"&gt;17&lt;/ref-type&gt;&lt;contributors&gt;&lt;authors&gt;&lt;author&gt;Gascuel, Olivier&lt;/author&gt;&lt;/authors&gt;&lt;/contributors&gt;&lt;titles&gt;&lt;title&gt;BIONJ: an improved version of the NJ algorithm based on a simple model of sequence data.&lt;/title&gt;&lt;secondary-title&gt;Molecular biology and evolution&lt;/secondary-title&gt;&lt;/titles&gt;&lt;pages&gt;685--695&lt;/pages&gt;&lt;volume&gt;14&lt;/volume&gt;&lt;number&gt;7&lt;/number&gt;&lt;dates&gt;&lt;year&gt;1997&lt;/year&gt;&lt;/dates&gt;&lt;urls&gt;&lt;/urls&gt;&lt;/record&gt;&lt;/Cite&gt;&lt;/EndNote&gt;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[30]</w:t>
      </w:r>
      <w:r>
        <w:rPr>
          <w:rFonts w:asciiTheme="majorBidi" w:hAnsiTheme="majorBidi" w:cstheme="majorBidi"/>
          <w:sz w:val="24"/>
          <w:szCs w:val="24"/>
        </w:rPr>
        <w:fldChar w:fldCharType="end"/>
      </w:r>
      <w:r w:rsidRPr="00B53549">
        <w:rPr>
          <w:rFonts w:asciiTheme="majorBidi" w:hAnsiTheme="majorBidi" w:cstheme="majorBidi"/>
          <w:sz w:val="24"/>
          <w:szCs w:val="24"/>
        </w:rPr>
        <w:t>.</w:t>
      </w:r>
      <w:r>
        <w:rPr>
          <w:rFonts w:asciiTheme="majorBidi" w:hAnsiTheme="majorBidi" w:cstheme="majorBidi"/>
          <w:sz w:val="24"/>
          <w:szCs w:val="24"/>
        </w:rPr>
        <w:t xml:space="preserve"> </w:t>
      </w:r>
    </w:p>
    <w:p w14:paraId="41218410" w14:textId="62F5F26E" w:rsidR="00CA7323" w:rsidRDefault="00CA7323" w:rsidP="003754EF">
      <w:pPr>
        <w:spacing w:after="0" w:line="360" w:lineRule="auto"/>
        <w:jc w:val="lowKashida"/>
        <w:rPr>
          <w:rFonts w:asciiTheme="majorBidi" w:hAnsiTheme="majorBidi" w:cstheme="majorBidi"/>
          <w:sz w:val="24"/>
          <w:szCs w:val="24"/>
        </w:rPr>
      </w:pPr>
      <w:r w:rsidRPr="00CA7323">
        <w:rPr>
          <w:rFonts w:asciiTheme="majorBidi" w:hAnsiTheme="majorBidi" w:cstheme="majorBidi"/>
          <w:sz w:val="24"/>
          <w:szCs w:val="24"/>
        </w:rPr>
        <w:t>Our results suggest that the energetic phylogenies within the ferritin-like superfamily unveil significant relationships among its members, aligning with known evolutionary connections and functional roles. In line with prior investigations, a key observation is that the resulting phylogenetic tree exhibits two primar</w:t>
      </w:r>
      <w:r w:rsidR="00096690">
        <w:rPr>
          <w:rFonts w:asciiTheme="majorBidi" w:hAnsiTheme="majorBidi" w:cstheme="majorBidi"/>
          <w:sz w:val="24"/>
          <w:szCs w:val="24"/>
        </w:rPr>
        <w:t>y branches, corresponding to two</w:t>
      </w:r>
      <w:r w:rsidRPr="00CA7323">
        <w:rPr>
          <w:rFonts w:asciiTheme="majorBidi" w:hAnsiTheme="majorBidi" w:cstheme="majorBidi"/>
          <w:sz w:val="24"/>
          <w:szCs w:val="24"/>
        </w:rPr>
        <w:t xml:space="preserve"> </w:t>
      </w:r>
      <w:proofErr w:type="gramStart"/>
      <w:r w:rsidRPr="00CA7323">
        <w:rPr>
          <w:rFonts w:asciiTheme="majorBidi" w:hAnsiTheme="majorBidi" w:cstheme="majorBidi"/>
          <w:sz w:val="24"/>
          <w:szCs w:val="24"/>
        </w:rPr>
        <w:t>families</w:t>
      </w:r>
      <w:proofErr w:type="gramEnd"/>
      <w:r w:rsidRPr="00CA7323">
        <w:rPr>
          <w:rFonts w:asciiTheme="majorBidi" w:hAnsiTheme="majorBidi" w:cstheme="majorBidi"/>
          <w:sz w:val="24"/>
          <w:szCs w:val="24"/>
        </w:rPr>
        <w:t xml:space="preserve"> a.25.1.1 and a.25.1.2. Consequently, our methodology accurately bifurcates this superfamily into two families. Additionally, our approach faithfully replicates the grouping presented in the figure by Lundin et al. in 2012</w:t>
      </w:r>
      <w:r w:rsidR="00666F9C">
        <w:rPr>
          <w:rFonts w:asciiTheme="majorBidi" w:hAnsiTheme="majorBidi" w:cstheme="majorBidi"/>
          <w:sz w:val="24"/>
          <w:szCs w:val="24"/>
        </w:rPr>
        <w:t xml:space="preserve"> </w:t>
      </w:r>
      <w:r w:rsidR="00666F9C">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66F9C">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sidR="00666F9C">
        <w:rPr>
          <w:rFonts w:asciiTheme="majorBidi" w:hAnsiTheme="majorBidi" w:cstheme="majorBidi"/>
          <w:sz w:val="24"/>
          <w:szCs w:val="24"/>
        </w:rPr>
        <w:fldChar w:fldCharType="end"/>
      </w:r>
      <w:r w:rsidRPr="00CA7323">
        <w:rPr>
          <w:rFonts w:asciiTheme="majorBidi" w:hAnsiTheme="majorBidi" w:cstheme="majorBidi"/>
          <w:sz w:val="24"/>
          <w:szCs w:val="24"/>
        </w:rPr>
        <w:t>. Delving into specifics, the family a.25.1.1 further divides into four subgroups: "ferritins," "</w:t>
      </w:r>
      <w:proofErr w:type="spellStart"/>
      <w:r w:rsidRPr="00CA7323">
        <w:rPr>
          <w:rFonts w:asciiTheme="majorBidi" w:hAnsiTheme="majorBidi" w:cstheme="majorBidi"/>
          <w:sz w:val="24"/>
          <w:szCs w:val="24"/>
        </w:rPr>
        <w:t>Dps</w:t>
      </w:r>
      <w:proofErr w:type="spellEnd"/>
      <w:r w:rsidRPr="00CA7323">
        <w:rPr>
          <w:rFonts w:asciiTheme="majorBidi" w:hAnsiTheme="majorBidi" w:cstheme="majorBidi"/>
          <w:sz w:val="24"/>
          <w:szCs w:val="24"/>
        </w:rPr>
        <w:t xml:space="preserve"> and related," "</w:t>
      </w:r>
      <w:proofErr w:type="spellStart"/>
      <w:r w:rsidRPr="00CA7323">
        <w:rPr>
          <w:rFonts w:asciiTheme="majorBidi" w:hAnsiTheme="majorBidi" w:cstheme="majorBidi"/>
          <w:sz w:val="24"/>
          <w:szCs w:val="24"/>
        </w:rPr>
        <w:t>Rubrerythrin</w:t>
      </w:r>
      <w:proofErr w:type="spellEnd"/>
      <w:r w:rsidRPr="00CA7323">
        <w:rPr>
          <w:rFonts w:asciiTheme="majorBidi" w:hAnsiTheme="majorBidi" w:cstheme="majorBidi"/>
          <w:sz w:val="24"/>
          <w:szCs w:val="24"/>
        </w:rPr>
        <w:t>," and "</w:t>
      </w:r>
      <w:proofErr w:type="spellStart"/>
      <w:r w:rsidRPr="00CA7323">
        <w:rPr>
          <w:rFonts w:asciiTheme="majorBidi" w:hAnsiTheme="majorBidi" w:cstheme="majorBidi"/>
          <w:sz w:val="24"/>
          <w:szCs w:val="24"/>
        </w:rPr>
        <w:t>Bacterioferritins</w:t>
      </w:r>
      <w:proofErr w:type="spellEnd"/>
      <w:r w:rsidRPr="00CA7323">
        <w:rPr>
          <w:rFonts w:asciiTheme="majorBidi" w:hAnsiTheme="majorBidi" w:cstheme="majorBidi"/>
          <w:sz w:val="24"/>
          <w:szCs w:val="24"/>
        </w:rPr>
        <w:t xml:space="preserve">." On the other hand, the second branch related to the a.25.1.2 family, despite SCOP and CATH assigning these proteins to </w:t>
      </w:r>
      <w:r w:rsidRPr="00CA7323">
        <w:rPr>
          <w:rFonts w:asciiTheme="majorBidi" w:hAnsiTheme="majorBidi" w:cstheme="majorBidi"/>
          <w:sz w:val="24"/>
          <w:szCs w:val="24"/>
        </w:rPr>
        <w:lastRenderedPageBreak/>
        <w:t xml:space="preserve">a unified RNR-like family, reveals three distinct families according to </w:t>
      </w:r>
      <w:proofErr w:type="spellStart"/>
      <w:r w:rsidRPr="00CA7323">
        <w:rPr>
          <w:rFonts w:asciiTheme="majorBidi" w:hAnsiTheme="majorBidi" w:cstheme="majorBidi"/>
          <w:sz w:val="24"/>
          <w:szCs w:val="24"/>
        </w:rPr>
        <w:t>Pfam</w:t>
      </w:r>
      <w:proofErr w:type="spellEnd"/>
      <w:r w:rsidRPr="00CA7323">
        <w:rPr>
          <w:rFonts w:asciiTheme="majorBidi" w:hAnsiTheme="majorBidi" w:cstheme="majorBidi"/>
          <w:sz w:val="24"/>
          <w:szCs w:val="24"/>
        </w:rPr>
        <w:t>—</w:t>
      </w:r>
      <w:proofErr w:type="spellStart"/>
      <w:r w:rsidRPr="00CA7323">
        <w:rPr>
          <w:rFonts w:asciiTheme="majorBidi" w:hAnsiTheme="majorBidi" w:cstheme="majorBidi"/>
          <w:sz w:val="24"/>
          <w:szCs w:val="24"/>
        </w:rPr>
        <w:t>Phenol_Hydrox</w:t>
      </w:r>
      <w:proofErr w:type="spellEnd"/>
      <w:r w:rsidRPr="00CA7323">
        <w:rPr>
          <w:rFonts w:asciiTheme="majorBidi" w:hAnsiTheme="majorBidi" w:cstheme="majorBidi"/>
          <w:sz w:val="24"/>
          <w:szCs w:val="24"/>
        </w:rPr>
        <w:t xml:space="preserve"> (PF02332), </w:t>
      </w:r>
      <w:proofErr w:type="spellStart"/>
      <w:r w:rsidRPr="00CA7323">
        <w:rPr>
          <w:rFonts w:asciiTheme="majorBidi" w:hAnsiTheme="majorBidi" w:cstheme="majorBidi"/>
          <w:sz w:val="24"/>
          <w:szCs w:val="24"/>
        </w:rPr>
        <w:t>Ribonuc_red_sm</w:t>
      </w:r>
      <w:proofErr w:type="spellEnd"/>
      <w:r w:rsidRPr="00CA7323">
        <w:rPr>
          <w:rFonts w:asciiTheme="majorBidi" w:hAnsiTheme="majorBidi" w:cstheme="majorBidi"/>
          <w:sz w:val="24"/>
          <w:szCs w:val="24"/>
        </w:rPr>
        <w:t xml:space="preserve"> (PF00268), and Fatty acid desaturase (PF03405). Our results consistently support this more detailed sequence-based classification, as well as the further subdivision of the BMMs into </w:t>
      </w:r>
      <w:proofErr w:type="spellStart"/>
      <w:r w:rsidRPr="00CA7323">
        <w:rPr>
          <w:rFonts w:asciiTheme="majorBidi" w:hAnsiTheme="majorBidi" w:cstheme="majorBidi"/>
          <w:sz w:val="24"/>
          <w:szCs w:val="24"/>
        </w:rPr>
        <w:t>BMMa</w:t>
      </w:r>
      <w:proofErr w:type="spellEnd"/>
      <w:r w:rsidRPr="00CA7323">
        <w:rPr>
          <w:rFonts w:asciiTheme="majorBidi" w:hAnsiTheme="majorBidi" w:cstheme="majorBidi"/>
          <w:sz w:val="24"/>
          <w:szCs w:val="24"/>
        </w:rPr>
        <w:t xml:space="preserve"> and </w:t>
      </w:r>
      <w:proofErr w:type="spellStart"/>
      <w:r w:rsidRPr="00CA7323">
        <w:rPr>
          <w:rFonts w:asciiTheme="majorBidi" w:hAnsiTheme="majorBidi" w:cstheme="majorBidi"/>
          <w:sz w:val="24"/>
          <w:szCs w:val="24"/>
        </w:rPr>
        <w:t>BMMb</w:t>
      </w:r>
      <w:proofErr w:type="spellEnd"/>
      <w:r w:rsidRPr="00CA7323">
        <w:rPr>
          <w:rFonts w:asciiTheme="majorBidi" w:hAnsiTheme="majorBidi" w:cstheme="majorBidi"/>
          <w:sz w:val="24"/>
          <w:szCs w:val="24"/>
        </w:rPr>
        <w:t>.</w:t>
      </w:r>
    </w:p>
    <w:p w14:paraId="23C20E14" w14:textId="7E1395F8" w:rsidR="005204AD" w:rsidRDefault="00A869B5" w:rsidP="003754EF">
      <w:pPr>
        <w:spacing w:after="0" w:line="360" w:lineRule="auto"/>
        <w:jc w:val="lowKashida"/>
        <w:rPr>
          <w:rFonts w:asciiTheme="majorBidi" w:hAnsiTheme="majorBidi" w:cstheme="majorBidi"/>
          <w:sz w:val="24"/>
          <w:szCs w:val="24"/>
        </w:rPr>
      </w:pPr>
      <w:r>
        <w:rPr>
          <w:rFonts w:asciiTheme="majorBidi" w:hAnsiTheme="majorBidi" w:cstheme="majorBidi"/>
          <w:sz w:val="24"/>
          <w:szCs w:val="24"/>
        </w:rPr>
        <w:t>There are some</w:t>
      </w:r>
      <w:r w:rsidRPr="00A869B5">
        <w:rPr>
          <w:rFonts w:asciiTheme="majorBidi" w:hAnsiTheme="majorBidi" w:cstheme="majorBidi"/>
          <w:sz w:val="24"/>
          <w:szCs w:val="24"/>
        </w:rPr>
        <w:t xml:space="preserve"> proteins in our networks fall outside </w:t>
      </w:r>
      <w:r w:rsidRPr="00210412">
        <w:rPr>
          <w:rFonts w:asciiTheme="majorBidi" w:hAnsiTheme="majorBidi" w:cstheme="majorBidi"/>
          <w:sz w:val="24"/>
          <w:szCs w:val="24"/>
        </w:rPr>
        <w:t>of the major groupings in our networks</w:t>
      </w:r>
      <w:r w:rsidRPr="00A869B5">
        <w:rPr>
          <w:rFonts w:asciiTheme="majorBidi" w:hAnsiTheme="majorBidi" w:cstheme="majorBidi"/>
          <w:sz w:val="24"/>
          <w:szCs w:val="24"/>
        </w:rPr>
        <w:t xml:space="preserve">, all of which are </w:t>
      </w:r>
      <w:r w:rsidRPr="00210412">
        <w:rPr>
          <w:rFonts w:asciiTheme="majorBidi" w:hAnsiTheme="majorBidi" w:cstheme="majorBidi"/>
          <w:sz w:val="24"/>
          <w:szCs w:val="24"/>
        </w:rPr>
        <w:t xml:space="preserve">classified </w:t>
      </w:r>
      <w:r w:rsidRPr="00A869B5">
        <w:rPr>
          <w:rFonts w:asciiTheme="majorBidi" w:hAnsiTheme="majorBidi" w:cstheme="majorBidi"/>
          <w:sz w:val="24"/>
          <w:szCs w:val="24"/>
        </w:rPr>
        <w:t xml:space="preserve">as Ferritins by CATH, with most also classified as ferritins by SCOP. For instance, in our network, 1otkA </w:t>
      </w:r>
      <w:r>
        <w:rPr>
          <w:rFonts w:asciiTheme="majorBidi" w:hAnsiTheme="majorBidi" w:cstheme="majorBidi"/>
          <w:sz w:val="24"/>
          <w:szCs w:val="24"/>
        </w:rPr>
        <w:t xml:space="preserve">is closer to </w:t>
      </w:r>
      <w:r w:rsidRPr="0057211F">
        <w:rPr>
          <w:rFonts w:asciiTheme="majorBidi" w:hAnsiTheme="majorBidi" w:cstheme="majorBidi"/>
          <w:sz w:val="24"/>
          <w:szCs w:val="24"/>
        </w:rPr>
        <w:t xml:space="preserve">the </w:t>
      </w:r>
      <w:r>
        <w:rPr>
          <w:rFonts w:asciiTheme="majorBidi" w:hAnsiTheme="majorBidi" w:cstheme="majorBidi"/>
          <w:sz w:val="24"/>
          <w:szCs w:val="24"/>
        </w:rPr>
        <w:t>RNRs</w:t>
      </w:r>
      <w:r w:rsidRPr="00A869B5">
        <w:rPr>
          <w:rFonts w:asciiTheme="majorBidi" w:hAnsiTheme="majorBidi" w:cstheme="majorBidi"/>
          <w:sz w:val="24"/>
          <w:szCs w:val="24"/>
        </w:rPr>
        <w:t xml:space="preserve"> rather than the ferritins. It is noteworthy that </w:t>
      </w:r>
      <w:proofErr w:type="spellStart"/>
      <w:r w:rsidRPr="00A869B5">
        <w:rPr>
          <w:rFonts w:asciiTheme="majorBidi" w:hAnsiTheme="majorBidi" w:cstheme="majorBidi"/>
          <w:sz w:val="24"/>
          <w:szCs w:val="24"/>
        </w:rPr>
        <w:t>Pfam</w:t>
      </w:r>
      <w:proofErr w:type="spellEnd"/>
      <w:r w:rsidRPr="00A869B5">
        <w:rPr>
          <w:rFonts w:asciiTheme="majorBidi" w:hAnsiTheme="majorBidi" w:cstheme="majorBidi"/>
          <w:sz w:val="24"/>
          <w:szCs w:val="24"/>
        </w:rPr>
        <w:t xml:space="preserve"> </w:t>
      </w:r>
      <w:r>
        <w:rPr>
          <w:rFonts w:asciiTheme="majorBidi" w:hAnsiTheme="majorBidi" w:cstheme="majorBidi"/>
          <w:sz w:val="24"/>
          <w:szCs w:val="24"/>
        </w:rPr>
        <w:t xml:space="preserve">classifies </w:t>
      </w:r>
      <w:r w:rsidRPr="00A869B5">
        <w:rPr>
          <w:rFonts w:asciiTheme="majorBidi" w:hAnsiTheme="majorBidi" w:cstheme="majorBidi"/>
          <w:sz w:val="24"/>
          <w:szCs w:val="24"/>
        </w:rPr>
        <w:t xml:space="preserve">this protein </w:t>
      </w:r>
      <w:r>
        <w:rPr>
          <w:rFonts w:asciiTheme="majorBidi" w:hAnsiTheme="majorBidi" w:cstheme="majorBidi"/>
          <w:sz w:val="24"/>
          <w:szCs w:val="24"/>
        </w:rPr>
        <w:t xml:space="preserve">into </w:t>
      </w:r>
      <w:proofErr w:type="spellStart"/>
      <w:r>
        <w:rPr>
          <w:rFonts w:asciiTheme="majorBidi" w:hAnsiTheme="majorBidi" w:cstheme="majorBidi"/>
          <w:sz w:val="24"/>
          <w:szCs w:val="24"/>
        </w:rPr>
        <w:t>PaaA_PaaC</w:t>
      </w:r>
      <w:proofErr w:type="spellEnd"/>
      <w:r w:rsidRPr="00A869B5">
        <w:rPr>
          <w:rFonts w:asciiTheme="majorBidi" w:hAnsiTheme="majorBidi" w:cstheme="majorBidi"/>
          <w:sz w:val="24"/>
          <w:szCs w:val="24"/>
        </w:rPr>
        <w:t xml:space="preserve">, with 1otkA </w:t>
      </w:r>
      <w:r w:rsidR="005204AD" w:rsidRPr="0057211F">
        <w:rPr>
          <w:rFonts w:asciiTheme="majorBidi" w:hAnsiTheme="majorBidi" w:cstheme="majorBidi"/>
          <w:sz w:val="24"/>
          <w:szCs w:val="24"/>
        </w:rPr>
        <w:t xml:space="preserve">the only member of </w:t>
      </w:r>
      <w:proofErr w:type="spellStart"/>
      <w:r w:rsidR="005204AD" w:rsidRPr="0057211F">
        <w:rPr>
          <w:rFonts w:asciiTheme="majorBidi" w:hAnsiTheme="majorBidi" w:cstheme="majorBidi"/>
          <w:sz w:val="24"/>
          <w:szCs w:val="24"/>
        </w:rPr>
        <w:t>PaaA_PaaC</w:t>
      </w:r>
      <w:proofErr w:type="spellEnd"/>
      <w:r w:rsidR="005204AD">
        <w:rPr>
          <w:rFonts w:asciiTheme="majorBidi" w:hAnsiTheme="majorBidi" w:cstheme="majorBidi"/>
          <w:sz w:val="24"/>
          <w:szCs w:val="24"/>
        </w:rPr>
        <w:t xml:space="preserve">. Another protein is 3ee4A which </w:t>
      </w:r>
      <w:proofErr w:type="spellStart"/>
      <w:r w:rsidR="005204AD">
        <w:rPr>
          <w:rFonts w:asciiTheme="majorBidi" w:hAnsiTheme="majorBidi" w:cstheme="majorBidi"/>
          <w:sz w:val="24"/>
          <w:szCs w:val="24"/>
        </w:rPr>
        <w:t>Pfam</w:t>
      </w:r>
      <w:proofErr w:type="spellEnd"/>
      <w:r w:rsidR="005204AD">
        <w:rPr>
          <w:rFonts w:asciiTheme="majorBidi" w:hAnsiTheme="majorBidi" w:cstheme="majorBidi"/>
          <w:sz w:val="24"/>
          <w:szCs w:val="24"/>
        </w:rPr>
        <w:t xml:space="preserve"> classifies as</w:t>
      </w:r>
      <w:r w:rsidR="005204AD" w:rsidRPr="00740491">
        <w:rPr>
          <w:rFonts w:asciiTheme="majorBidi" w:hAnsiTheme="majorBidi" w:cstheme="majorBidi"/>
          <w:sz w:val="24"/>
          <w:szCs w:val="24"/>
        </w:rPr>
        <w:t xml:space="preserve"> </w:t>
      </w:r>
      <w:proofErr w:type="spellStart"/>
      <w:r w:rsidR="005204AD" w:rsidRPr="00740491">
        <w:rPr>
          <w:rFonts w:asciiTheme="majorBidi" w:hAnsiTheme="majorBidi" w:cstheme="majorBidi"/>
          <w:sz w:val="24"/>
          <w:szCs w:val="24"/>
        </w:rPr>
        <w:t>Ribonuc_red_sm</w:t>
      </w:r>
      <w:proofErr w:type="spellEnd"/>
      <w:r w:rsidR="005204AD">
        <w:rPr>
          <w:rFonts w:asciiTheme="majorBidi" w:hAnsiTheme="majorBidi" w:cstheme="majorBidi"/>
          <w:sz w:val="24"/>
          <w:szCs w:val="24"/>
        </w:rPr>
        <w:t xml:space="preserve">, </w:t>
      </w:r>
      <w:r w:rsidR="005204AD" w:rsidRPr="00740491">
        <w:rPr>
          <w:rFonts w:asciiTheme="majorBidi" w:hAnsiTheme="majorBidi" w:cstheme="majorBidi"/>
          <w:sz w:val="24"/>
          <w:szCs w:val="24"/>
        </w:rPr>
        <w:t xml:space="preserve">possibly because of its sequence similarity to RNR R2 proteins </w:t>
      </w:r>
      <w:r w:rsidR="00A8270F">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&lt;EndNote&gt;&lt;Cite&gt;&lt;Author&gt;Andersson&lt;/Author&gt;&lt;Year&gt;2009&lt;/Year&gt;&lt;RecNum&gt;77&lt;/RecNum&gt;&lt;DisplayText&gt;[31]&lt;/DisplayText&gt;&lt;record&gt;&lt;rec-number&gt;77&lt;/rec-number&gt;&lt;foreign-keys&gt;&lt;key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EndNote&gt;</w:instrText>
      </w:r>
      <w:r w:rsidR="00A8270F">
        <w:rPr>
          <w:rFonts w:asciiTheme="majorBidi" w:hAnsiTheme="majorBidi" w:cstheme="majorBidi"/>
          <w:sz w:val="24"/>
          <w:szCs w:val="24"/>
        </w:rPr>
        <w:fldChar w:fldCharType="separate"/>
      </w:r>
      <w:r w:rsidR="003754EF">
        <w:rPr>
          <w:rFonts w:asciiTheme="majorBidi" w:hAnsiTheme="majorBidi" w:cstheme="majorBidi"/>
          <w:noProof/>
          <w:sz w:val="24"/>
          <w:szCs w:val="24"/>
        </w:rPr>
        <w:t>[31]</w:t>
      </w:r>
      <w:r w:rsidR="00A8270F">
        <w:rPr>
          <w:rFonts w:asciiTheme="majorBidi" w:hAnsiTheme="majorBidi" w:cstheme="majorBidi"/>
          <w:sz w:val="24"/>
          <w:szCs w:val="24"/>
        </w:rPr>
        <w:fldChar w:fldCharType="end"/>
      </w:r>
      <w:r w:rsidR="005204AD" w:rsidRPr="00740491">
        <w:rPr>
          <w:rFonts w:asciiTheme="majorBidi" w:hAnsiTheme="majorBidi" w:cstheme="majorBidi"/>
          <w:sz w:val="24"/>
          <w:szCs w:val="24"/>
        </w:rPr>
        <w:t xml:space="preserve">. In our network this structure clearly occupies an outgroup position relative to the RNR R2 structures. This is functionally consistent with its ligand-binding pocket, which indicates that it is a substrate oxidizing enzyme, and its lack of competence as an RNR R2 </w:t>
      </w:r>
      <w:r w:rsidR="007C0FB3">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&lt;EndNote&gt;&lt;Cite&gt;&lt;Author&gt;Andersson&lt;/Author&gt;&lt;Year&gt;2009&lt;/Year&gt;&lt;RecNum&gt;77&lt;/RecNum&gt;&lt;DisplayText&gt;[31, 32]&lt;/DisplayText&gt;&lt;record&gt;&lt;rec-number&gt;77&lt;/rec-number&gt;&lt;foreign-keys&gt;&lt;key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Cite&gt;&lt;Author&gt;Högbom&lt;/Author&gt;&lt;Year&gt;2011&lt;/Year&gt;&lt;RecNum&gt;78&lt;/RecNum&gt;&lt;record&gt;&lt;rec-number&gt;78&lt;/rec-number&gt;&lt;foreign-keys&gt;&lt;key app="EN" db-id="pz9x0eawezazasetddmx2xtwpax0wt0f2pat" timestamp="1701637461"&gt;78&lt;/key&gt;&lt;/foreign-keys&gt;&lt;ref-type name="Journal Article"&gt;17&lt;/ref-type&gt;&lt;contributors&gt;&lt;authors&gt;&lt;author&gt;Högbom, Martin&lt;/author&gt;&lt;/authors&gt;&lt;/contributors&gt;&lt;titles&gt;&lt;title&gt;Metal use in ribonucleotide reductase R2, di-iron, di-manganese and heterodinuclear—an intricate bioinorganic workaround to use different metals for the same reaction&lt;/title&gt;&lt;secondary-title&gt;Metallomics&lt;/secondary-title&gt;&lt;/titles&gt;&lt;periodical&gt;&lt;full-title&gt;Metallomics&lt;/full-title&gt;&lt;/periodical&gt;&lt;pages&gt;110-120&lt;/pages&gt;&lt;volume&gt;3&lt;/volume&gt;&lt;number&gt;2&lt;/number&gt;&lt;dates&gt;&lt;year&gt;2011&lt;/year&gt;&lt;/dates&gt;&lt;isbn&gt;1756-5901&lt;/isbn&gt;&lt;urls&gt;&lt;/urls&gt;&lt;/record&gt;&lt;/Cite&gt;&lt;/EndNote&gt;</w:instrText>
      </w:r>
      <w:r w:rsidR="007C0FB3">
        <w:rPr>
          <w:rFonts w:asciiTheme="majorBidi" w:hAnsiTheme="majorBidi" w:cstheme="majorBidi"/>
          <w:sz w:val="24"/>
          <w:szCs w:val="24"/>
        </w:rPr>
        <w:fldChar w:fldCharType="separate"/>
      </w:r>
      <w:r w:rsidR="003754EF">
        <w:rPr>
          <w:rFonts w:asciiTheme="majorBidi" w:hAnsiTheme="majorBidi" w:cstheme="majorBidi"/>
          <w:noProof/>
          <w:sz w:val="24"/>
          <w:szCs w:val="24"/>
        </w:rPr>
        <w:t>[31, 32]</w:t>
      </w:r>
      <w:r w:rsidR="007C0FB3">
        <w:rPr>
          <w:rFonts w:asciiTheme="majorBidi" w:hAnsiTheme="majorBidi" w:cstheme="majorBidi"/>
          <w:sz w:val="24"/>
          <w:szCs w:val="24"/>
        </w:rPr>
        <w:fldChar w:fldCharType="end"/>
      </w:r>
      <w:r w:rsidR="005204AD" w:rsidRPr="00740491">
        <w:rPr>
          <w:rFonts w:asciiTheme="majorBidi" w:hAnsiTheme="majorBidi" w:cstheme="majorBidi"/>
          <w:sz w:val="24"/>
          <w:szCs w:val="24"/>
        </w:rPr>
        <w:t xml:space="preserve">. </w:t>
      </w:r>
    </w:p>
    <w:p w14:paraId="66A2E79C" w14:textId="7899E52F" w:rsidR="005204AD" w:rsidRPr="00177E51" w:rsidRDefault="00591AF1" w:rsidP="003754EF">
      <w:pPr>
        <w:spacing w:after="0" w:line="360" w:lineRule="auto"/>
        <w:jc w:val="lowKashida"/>
        <w:rPr>
          <w:rFonts w:asciiTheme="majorBidi" w:hAnsiTheme="majorBidi" w:cstheme="majorBidi"/>
          <w:color w:val="000000" w:themeColor="text1"/>
          <w:sz w:val="24"/>
          <w:szCs w:val="24"/>
        </w:rPr>
      </w:pPr>
      <w:r w:rsidRPr="00177E51">
        <w:rPr>
          <w:rFonts w:asciiTheme="majorBidi" w:hAnsiTheme="majorBidi" w:cstheme="majorBidi"/>
          <w:color w:val="000000" w:themeColor="text1"/>
          <w:sz w:val="24"/>
          <w:szCs w:val="24"/>
        </w:rPr>
        <w:t>In the Fatty-acid</w:t>
      </w:r>
      <w:r w:rsidR="005204AD" w:rsidRPr="00177E51">
        <w:rPr>
          <w:rFonts w:asciiTheme="majorBidi" w:hAnsiTheme="majorBidi" w:cstheme="majorBidi"/>
          <w:color w:val="000000" w:themeColor="text1"/>
          <w:sz w:val="24"/>
          <w:szCs w:val="24"/>
        </w:rPr>
        <w:t xml:space="preserve"> group, there is a distinct cluster of plant Fads (2uw1A-B, 1afrA), whereas the Mycobacterium tuberculosis protein (1za0A) appears more distantly related. As discussed by Lundin et al. </w:t>
      </w:r>
      <w:r w:rsidR="005204AD" w:rsidRPr="00177E51">
        <w:rPr>
          <w:rFonts w:asciiTheme="majorBidi" w:hAnsiTheme="majorBidi" w:cstheme="majorBidi"/>
          <w:color w:val="000000" w:themeColor="text1"/>
          <w:sz w:val="24"/>
          <w:szCs w:val="24"/>
        </w:rPr>
        <w:fldChar w:fldCharType="begin"/>
      </w:r>
      <w:r w:rsidR="003754EF">
        <w:rPr>
          <w:rFonts w:asciiTheme="majorBidi" w:hAnsiTheme="majorBidi" w:cstheme="majorBidi"/>
          <w:color w:val="000000" w:themeColor="text1"/>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5204AD" w:rsidRPr="00177E51">
        <w:rPr>
          <w:rFonts w:asciiTheme="majorBidi" w:hAnsiTheme="majorBidi" w:cstheme="majorBidi"/>
          <w:color w:val="000000" w:themeColor="text1"/>
          <w:sz w:val="24"/>
          <w:szCs w:val="24"/>
        </w:rPr>
        <w:fldChar w:fldCharType="separate"/>
      </w:r>
      <w:r w:rsidR="003754EF">
        <w:rPr>
          <w:rFonts w:asciiTheme="majorBidi" w:hAnsiTheme="majorBidi" w:cstheme="majorBidi"/>
          <w:noProof/>
          <w:color w:val="000000" w:themeColor="text1"/>
          <w:sz w:val="24"/>
          <w:szCs w:val="24"/>
        </w:rPr>
        <w:t>[21]</w:t>
      </w:r>
      <w:r w:rsidR="005204AD" w:rsidRPr="00177E51">
        <w:rPr>
          <w:rFonts w:asciiTheme="majorBidi" w:hAnsiTheme="majorBidi" w:cstheme="majorBidi"/>
          <w:color w:val="000000" w:themeColor="text1"/>
          <w:sz w:val="24"/>
          <w:szCs w:val="24"/>
        </w:rPr>
        <w:fldChar w:fldCharType="end"/>
      </w:r>
      <w:r w:rsidR="005204AD" w:rsidRPr="00177E51">
        <w:rPr>
          <w:rFonts w:asciiTheme="majorBidi" w:hAnsiTheme="majorBidi" w:cstheme="majorBidi"/>
          <w:color w:val="000000" w:themeColor="text1"/>
          <w:sz w:val="24"/>
          <w:szCs w:val="24"/>
        </w:rPr>
        <w:t xml:space="preserve"> unfortunately, this is the only solved structure of a bacterial Fad. It is also one of a paralogous pair and not the one considered functional. The structure of the functional Fad has not</w:t>
      </w:r>
      <w:r w:rsidR="006D5841">
        <w:rPr>
          <w:rFonts w:asciiTheme="majorBidi" w:hAnsiTheme="majorBidi" w:cstheme="majorBidi"/>
          <w:color w:val="000000" w:themeColor="text1"/>
          <w:sz w:val="24"/>
          <w:szCs w:val="24"/>
        </w:rPr>
        <w:t xml:space="preserve"> yet been possible to solve </w:t>
      </w:r>
      <w:r w:rsidR="006D5841">
        <w:rPr>
          <w:rFonts w:asciiTheme="majorBidi" w:hAnsiTheme="majorBidi" w:cstheme="majorBidi"/>
          <w:color w:val="000000" w:themeColor="text1"/>
          <w:sz w:val="24"/>
          <w:szCs w:val="24"/>
        </w:rPr>
        <w:fldChar w:fldCharType="begin"/>
      </w:r>
      <w:r w:rsidR="003754EF">
        <w:rPr>
          <w:rFonts w:asciiTheme="majorBidi" w:hAnsiTheme="majorBidi" w:cstheme="majorBidi"/>
          <w:color w:val="000000" w:themeColor="text1"/>
          <w:sz w:val="24"/>
          <w:szCs w:val="24"/>
        </w:rPr>
        <w:instrText xml:space="preserve"> ADDIN EN.CITE &lt;EndNote&gt;&lt;Cite&gt;&lt;Author&gt;Dyer&lt;/Author&gt;&lt;Year&gt;2005&lt;/Year&gt;&lt;RecNum&gt;79&lt;/RecNum&gt;&lt;DisplayText&gt;[33]&lt;/DisplayText&gt;&lt;record&gt;&lt;rec-number&gt;79&lt;/rec-number&gt;&lt;foreign-keys&gt;&lt;key app="EN" db-id="pz9x0eawezazasetddmx2xtwpax0wt0f2pat" timestamp="1701637592"&gt;79&lt;/key&gt;&lt;/foreign-keys&gt;&lt;ref-type name="Journal Article"&gt;17&lt;/ref-type&gt;&lt;contributors&gt;&lt;authors&gt;&lt;author&gt;Dyer, David H&lt;/author&gt;&lt;author&gt;Lyle, Karen S&lt;/author&gt;&lt;author&gt;Rayment, Ivan&lt;/author&gt;&lt;author&gt;Fox, Brian G&lt;/author&gt;&lt;/authors&gt;&lt;/contributors&gt;&lt;titles&gt;&lt;title&gt;X‐ray structure of putative acyl‐ACP desaturase DesA2 from Mycobacterium tuberculosis H37Rv&lt;/title&gt;&lt;secondary-title&gt;Protein science&lt;/secondary-title&gt;&lt;/titles&gt;&lt;periodical&gt;&lt;full-title&gt;Protein science&lt;/full-title&gt;&lt;/periodical&gt;&lt;pages&gt;1508-1517&lt;/pages&gt;&lt;volume&gt;14&lt;/volume&gt;&lt;number&gt;6&lt;/number&gt;&lt;dates&gt;&lt;year&gt;2005&lt;/year&gt;&lt;/dates&gt;&lt;isbn&gt;0961-8368&lt;/isbn&gt;&lt;urls&gt;&lt;/urls&gt;&lt;/record&gt;&lt;/Cite&gt;&lt;/EndNote&gt;</w:instrText>
      </w:r>
      <w:r w:rsidR="006D5841">
        <w:rPr>
          <w:rFonts w:asciiTheme="majorBidi" w:hAnsiTheme="majorBidi" w:cstheme="majorBidi"/>
          <w:color w:val="000000" w:themeColor="text1"/>
          <w:sz w:val="24"/>
          <w:szCs w:val="24"/>
        </w:rPr>
        <w:fldChar w:fldCharType="separate"/>
      </w:r>
      <w:r w:rsidR="003754EF">
        <w:rPr>
          <w:rFonts w:asciiTheme="majorBidi" w:hAnsiTheme="majorBidi" w:cstheme="majorBidi"/>
          <w:noProof/>
          <w:color w:val="000000" w:themeColor="text1"/>
          <w:sz w:val="24"/>
          <w:szCs w:val="24"/>
        </w:rPr>
        <w:t>[33]</w:t>
      </w:r>
      <w:r w:rsidR="006D5841">
        <w:rPr>
          <w:rFonts w:asciiTheme="majorBidi" w:hAnsiTheme="majorBidi" w:cstheme="majorBidi"/>
          <w:color w:val="000000" w:themeColor="text1"/>
          <w:sz w:val="24"/>
          <w:szCs w:val="24"/>
        </w:rPr>
        <w:fldChar w:fldCharType="end"/>
      </w:r>
      <w:r w:rsidR="005204AD" w:rsidRPr="00177E51">
        <w:rPr>
          <w:rFonts w:asciiTheme="majorBidi" w:hAnsiTheme="majorBidi" w:cstheme="majorBidi"/>
          <w:color w:val="000000" w:themeColor="text1"/>
          <w:sz w:val="24"/>
          <w:szCs w:val="24"/>
        </w:rPr>
        <w:t xml:space="preserve">. With such a skewed data set, it is difficult to judge how well our </w:t>
      </w:r>
      <w:r w:rsidR="00BB04E2" w:rsidRPr="00177E51">
        <w:rPr>
          <w:rFonts w:asciiTheme="majorBidi" w:hAnsiTheme="majorBidi" w:cstheme="majorBidi"/>
          <w:color w:val="000000" w:themeColor="text1"/>
          <w:sz w:val="24"/>
          <w:szCs w:val="24"/>
        </w:rPr>
        <w:t>energetic</w:t>
      </w:r>
      <w:r w:rsidR="005204AD" w:rsidRPr="00177E51">
        <w:rPr>
          <w:rFonts w:asciiTheme="majorBidi" w:hAnsiTheme="majorBidi" w:cstheme="majorBidi"/>
          <w:color w:val="000000" w:themeColor="text1"/>
          <w:sz w:val="24"/>
          <w:szCs w:val="24"/>
        </w:rPr>
        <w:t>-based network identifies evolutionary relationships within the Fad group.</w:t>
      </w:r>
    </w:p>
    <w:p w14:paraId="494E4828" w14:textId="1C4C4FA7" w:rsidR="00BB6830" w:rsidRPr="00BB6830" w:rsidRDefault="00BB6830" w:rsidP="003754EF">
      <w:pPr>
        <w:spacing w:after="0" w:line="360" w:lineRule="auto"/>
        <w:jc w:val="lowKashida"/>
        <w:rPr>
          <w:rFonts w:asciiTheme="majorBidi" w:hAnsiTheme="majorBidi" w:cstheme="majorBidi"/>
          <w:sz w:val="24"/>
          <w:szCs w:val="24"/>
        </w:rPr>
      </w:pPr>
      <w:r w:rsidRPr="00BB6830">
        <w:rPr>
          <w:rFonts w:asciiTheme="majorBidi" w:hAnsiTheme="majorBidi" w:cstheme="majorBidi"/>
          <w:sz w:val="24"/>
          <w:szCs w:val="24"/>
        </w:rPr>
        <w:t>Proteins 1mtyB-D, 2incB, 2inpC, and 3dhgA ar</w:t>
      </w:r>
      <w:r>
        <w:rPr>
          <w:rFonts w:asciiTheme="majorBidi" w:hAnsiTheme="majorBidi" w:cstheme="majorBidi"/>
          <w:sz w:val="24"/>
          <w:szCs w:val="24"/>
        </w:rPr>
        <w:t xml:space="preserve">e members of the PF02332 family. </w:t>
      </w:r>
      <w:r w:rsidRPr="00857317">
        <w:rPr>
          <w:rFonts w:asciiTheme="majorBidi" w:hAnsiTheme="majorBidi" w:cstheme="majorBidi"/>
          <w:sz w:val="24"/>
          <w:szCs w:val="24"/>
        </w:rPr>
        <w:t xml:space="preserve">This protein family includes several components of multicomponent enzyme systems predominantly found in </w:t>
      </w:r>
      <w:proofErr w:type="spellStart"/>
      <w:r w:rsidRPr="00857317">
        <w:rPr>
          <w:rFonts w:asciiTheme="majorBidi" w:hAnsiTheme="majorBidi" w:cstheme="majorBidi"/>
          <w:sz w:val="24"/>
          <w:szCs w:val="24"/>
        </w:rPr>
        <w:t>Proteobacteria</w:t>
      </w:r>
      <w:proofErr w:type="spellEnd"/>
      <w:r w:rsidRPr="00857317">
        <w:rPr>
          <w:rFonts w:asciiTheme="majorBidi" w:hAnsiTheme="majorBidi" w:cstheme="majorBidi"/>
          <w:sz w:val="24"/>
          <w:szCs w:val="24"/>
        </w:rPr>
        <w:t xml:space="preserve"> and </w:t>
      </w:r>
      <w:proofErr w:type="spellStart"/>
      <w:r w:rsidRPr="00857317">
        <w:rPr>
          <w:rFonts w:asciiTheme="majorBidi" w:hAnsiTheme="majorBidi" w:cstheme="majorBidi"/>
          <w:sz w:val="24"/>
          <w:szCs w:val="24"/>
        </w:rPr>
        <w:t>Actinobacteria</w:t>
      </w:r>
      <w:proofErr w:type="spellEnd"/>
      <w:r w:rsidRPr="00857317">
        <w:rPr>
          <w:rFonts w:asciiTheme="majorBidi" w:hAnsiTheme="majorBidi" w:cstheme="majorBidi"/>
          <w:sz w:val="24"/>
          <w:szCs w:val="24"/>
        </w:rPr>
        <w:t>, including subunits alpha and beta of a methane monooxygenase and an alkene monooxygenase system, small and large subunits of propane 2-monooxygenase system and P1 protein of phenol hydroxylase</w:t>
      </w:r>
      <w:r>
        <w:rPr>
          <w:rFonts w:asciiTheme="majorBidi" w:hAnsiTheme="majorBidi" w:cstheme="majorBidi"/>
          <w:sz w:val="24"/>
          <w:szCs w:val="24"/>
        </w:rPr>
        <w:t xml:space="preserve">. </w:t>
      </w:r>
      <w:r w:rsidRPr="00BB6830">
        <w:rPr>
          <w:rFonts w:asciiTheme="majorBidi" w:hAnsiTheme="majorBidi" w:cstheme="majorBidi"/>
          <w:sz w:val="24"/>
          <w:szCs w:val="24"/>
        </w:rPr>
        <w:t xml:space="preserve">Through sequence-based phylogenies </w:t>
      </w:r>
      <w:r w:rsidR="006D5841">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&lt;EndNote&gt;&lt;Cite&gt;&lt;Author&gt;Leahy&lt;/Author&gt;&lt;Year&gt;2003&lt;/Year&gt;&lt;RecNum&gt;80&lt;/RecNum&gt;&lt;DisplayText&gt;[34, 35]&lt;/DisplayText&gt;&lt;record&gt;&lt;rec-number&gt;80&lt;/rec-number&gt;&lt;foreign-keys&gt;&lt;key app="EN" db-id="pz9x0eawezazasetddmx2xtwpax0wt0f2pat" timestamp="1701637631"&gt;80&lt;/key&gt;&lt;/foreign-keys&gt;&lt;ref-type name="Journal Article"&gt;17&lt;/ref-type&gt;&lt;contributors&gt;&lt;authors&gt;&lt;author&gt;Leahy, Joseph G&lt;/author&gt;&lt;author&gt;Batchelor, Patricia J&lt;/author&gt;&lt;author&gt;Morcomb, Suzanne M&lt;/author&gt;&lt;/authors&gt;&lt;/contributors&gt;&lt;titles&gt;&lt;title&gt;Evolution of the soluble diiron monooxygenases&lt;/title&gt;&lt;secondary-title&gt;FEMS microbiology reviews&lt;/secondary-title&gt;&lt;/titles&gt;&lt;periodical&gt;&lt;full-title&gt;FEMS microbiology reviews&lt;/full-title&gt;&lt;/periodical&gt;&lt;pages&gt;449-479&lt;/pages&gt;&lt;volume&gt;27&lt;/volume&gt;&lt;number&gt;4&lt;/number&gt;&lt;dates&gt;&lt;year&gt;2003&lt;/year&gt;&lt;/dates&gt;&lt;isbn&gt;1574-6976&lt;/isbn&gt;&lt;urls&gt;&lt;/urls&gt;&lt;/record&gt;&lt;/Cite&gt;&lt;Cite&gt;&lt;Author&gt;Merkx&lt;/Author&gt;&lt;Year&gt;2001&lt;/Year&gt;&lt;RecNum&gt;81&lt;/RecNum&gt;&lt;record&gt;&lt;rec-number&gt;81&lt;/rec-number&gt;&lt;foreign-keys&gt;&lt;key app="EN" db-id="pz9x0eawezazasetddmx2xtwpax0wt0f2pat" timestamp="1701637662"&gt;81&lt;/key&gt;&lt;/foreign-keys&gt;&lt;ref-type name="Journal Article"&gt;17&lt;/ref-type&gt;&lt;contributors&gt;&lt;authors&gt;&lt;author&gt;Merkx, Maarten&lt;/author&gt;&lt;author&gt;Kopp, Daniel A&lt;/author&gt;&lt;author&gt;Sazinsky, Matthew H&lt;/author&gt;&lt;author&gt;Blazyk, Jessica L&lt;/author&gt;&lt;author&gt;Müller, Jens&lt;/author&gt;&lt;author&gt;Lippard, Stephen J&lt;/author&gt;&lt;/authors&gt;&lt;/contributors&gt;&lt;titles&gt;&lt;title&gt;Dioxygen activation and methane hydroxylation by soluble methane monooxygenase: a tale of two irons and three proteins&lt;/title&gt;&lt;secondary-title&gt;Angewandte Chemie International Edition&lt;/secondary-title&gt;&lt;/titles&gt;&lt;periodical&gt;&lt;full-title&gt;Angewandte Chemie International Edition&lt;/full-title&gt;&lt;/periodical&gt;&lt;pages&gt;2782-2807&lt;/pages&gt;&lt;volume&gt;40&lt;/volume&gt;&lt;number&gt;15&lt;/number&gt;&lt;dates&gt;&lt;year&gt;2001&lt;/year&gt;&lt;/dates&gt;&lt;isbn&gt;1433-7851&lt;/isbn&gt;&lt;urls&gt;&lt;/urls&gt;&lt;/record&gt;&lt;/Cite&gt;&lt;/EndNote&gt;</w:instrText>
      </w:r>
      <w:r w:rsidR="006D5841">
        <w:rPr>
          <w:rFonts w:asciiTheme="majorBidi" w:hAnsiTheme="majorBidi" w:cstheme="majorBidi"/>
          <w:sz w:val="24"/>
          <w:szCs w:val="24"/>
        </w:rPr>
        <w:fldChar w:fldCharType="separate"/>
      </w:r>
      <w:r w:rsidR="003754EF">
        <w:rPr>
          <w:rFonts w:asciiTheme="majorBidi" w:hAnsiTheme="majorBidi" w:cstheme="majorBidi"/>
          <w:noProof/>
          <w:sz w:val="24"/>
          <w:szCs w:val="24"/>
        </w:rPr>
        <w:t>[34, 35]</w:t>
      </w:r>
      <w:r w:rsidR="006D5841">
        <w:rPr>
          <w:rFonts w:asciiTheme="majorBidi" w:hAnsiTheme="majorBidi" w:cstheme="majorBidi"/>
          <w:sz w:val="24"/>
          <w:szCs w:val="24"/>
        </w:rPr>
        <w:fldChar w:fldCharType="end"/>
      </w:r>
      <w:r w:rsidRPr="00BB6830">
        <w:rPr>
          <w:rFonts w:asciiTheme="majorBidi" w:hAnsiTheme="majorBidi" w:cstheme="majorBidi"/>
          <w:sz w:val="24"/>
          <w:szCs w:val="24"/>
        </w:rPr>
        <w:t>, it has been proposed that bacterial multicomponent monooxygenases (BMMs) evolved through duplication and divergence, resulting in distinct catalytic (α) and non-metal binding (β) subunits. While BMMs generally exhibit low substrate specificity, the discrimination between α and β subunits into two clans—one with proteins annotated as metal iron-bindings (1mhyD B, 3dhgA) and another subgroup comprising non-metal bindings (2inpC, 2incB)—is evident. This suggests that our energetic analysis can uncover both recent and more distant evolutionary relationships.</w:t>
      </w:r>
    </w:p>
    <w:p w14:paraId="06520006" w14:textId="17A6BE91" w:rsidR="00BB6830" w:rsidRDefault="00BB6830" w:rsidP="003754EF">
      <w:pPr>
        <w:spacing w:after="0" w:line="360" w:lineRule="auto"/>
        <w:jc w:val="lowKashida"/>
        <w:rPr>
          <w:rFonts w:asciiTheme="majorBidi" w:hAnsiTheme="majorBidi" w:cstheme="majorBidi"/>
          <w:sz w:val="24"/>
          <w:szCs w:val="24"/>
        </w:rPr>
      </w:pPr>
      <w:r w:rsidRPr="00BB6830">
        <w:rPr>
          <w:rFonts w:asciiTheme="majorBidi" w:hAnsiTheme="majorBidi" w:cstheme="majorBidi"/>
          <w:sz w:val="24"/>
          <w:szCs w:val="24"/>
        </w:rPr>
        <w:lastRenderedPageBreak/>
        <w:t xml:space="preserve">Concerning the 2fzfA protein, SCOP and CATH classify it as Ferritin, and </w:t>
      </w:r>
      <w:proofErr w:type="spellStart"/>
      <w:r w:rsidRPr="00BB6830">
        <w:rPr>
          <w:rFonts w:asciiTheme="majorBidi" w:hAnsiTheme="majorBidi" w:cstheme="majorBidi"/>
          <w:sz w:val="24"/>
          <w:szCs w:val="24"/>
        </w:rPr>
        <w:t>Pfam</w:t>
      </w:r>
      <w:proofErr w:type="spellEnd"/>
      <w:r w:rsidRPr="00BB6830">
        <w:rPr>
          <w:rFonts w:asciiTheme="majorBidi" w:hAnsiTheme="majorBidi" w:cstheme="majorBidi"/>
          <w:sz w:val="24"/>
          <w:szCs w:val="24"/>
        </w:rPr>
        <w:t xml:space="preserve"> categorizes it within the </w:t>
      </w:r>
      <w:proofErr w:type="spellStart"/>
      <w:r w:rsidRPr="00BB6830">
        <w:rPr>
          <w:rFonts w:asciiTheme="majorBidi" w:hAnsiTheme="majorBidi" w:cstheme="majorBidi"/>
          <w:sz w:val="24"/>
          <w:szCs w:val="24"/>
        </w:rPr>
        <w:t>Rubrerythin</w:t>
      </w:r>
      <w:proofErr w:type="spellEnd"/>
      <w:r w:rsidRPr="00BB6830">
        <w:rPr>
          <w:rFonts w:asciiTheme="majorBidi" w:hAnsiTheme="majorBidi" w:cstheme="majorBidi"/>
          <w:sz w:val="24"/>
          <w:szCs w:val="24"/>
        </w:rPr>
        <w:t xml:space="preserve"> group. In the study by Lu</w:t>
      </w:r>
      <w:r w:rsidR="00B37213">
        <w:rPr>
          <w:rFonts w:asciiTheme="majorBidi" w:hAnsiTheme="majorBidi" w:cstheme="majorBidi"/>
          <w:sz w:val="24"/>
          <w:szCs w:val="24"/>
        </w:rPr>
        <w:t>n</w:t>
      </w:r>
      <w:r w:rsidRPr="00BB6830">
        <w:rPr>
          <w:rFonts w:asciiTheme="majorBidi" w:hAnsiTheme="majorBidi" w:cstheme="majorBidi"/>
          <w:sz w:val="24"/>
          <w:szCs w:val="24"/>
        </w:rPr>
        <w:t>din et al</w:t>
      </w:r>
      <w:r w:rsidR="00264AC0">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264AC0">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sidR="00264AC0">
        <w:rPr>
          <w:rFonts w:asciiTheme="majorBidi" w:hAnsiTheme="majorBidi" w:cstheme="majorBidi"/>
          <w:sz w:val="24"/>
          <w:szCs w:val="24"/>
        </w:rPr>
        <w:fldChar w:fldCharType="end"/>
      </w:r>
      <w:r w:rsidRPr="00BB6830">
        <w:rPr>
          <w:rFonts w:asciiTheme="majorBidi" w:hAnsiTheme="majorBidi" w:cstheme="majorBidi"/>
          <w:sz w:val="24"/>
          <w:szCs w:val="24"/>
        </w:rPr>
        <w:t>., this protein is not placed in the Ferritin group, but in our study, it is classified as belonging to Ferritins. It's worth noting that RCSB classifies it as UNKNOWN FUNCTION.</w:t>
      </w:r>
    </w:p>
    <w:p w14:paraId="2F9AAADA" w14:textId="77777777" w:rsidR="005204AD" w:rsidRPr="00B53549" w:rsidRDefault="005204AD" w:rsidP="005204AD">
      <w:pPr>
        <w:spacing w:after="0" w:line="360" w:lineRule="auto"/>
        <w:rPr>
          <w:rFonts w:asciiTheme="majorBidi" w:hAnsiTheme="majorBidi" w:cstheme="majorBidi"/>
          <w:b/>
          <w:sz w:val="24"/>
          <w:szCs w:val="24"/>
        </w:rPr>
      </w:pPr>
    </w:p>
    <w:p w14:paraId="5B993FD7" w14:textId="77777777" w:rsidR="005204AD" w:rsidRPr="00B53549" w:rsidRDefault="005204AD" w:rsidP="005204AD">
      <w:pPr>
        <w:spacing w:after="0" w:line="360" w:lineRule="auto"/>
        <w:rPr>
          <w:rFonts w:asciiTheme="majorBidi" w:hAnsiTheme="majorBidi" w:cstheme="majorBidi"/>
        </w:rPr>
      </w:pPr>
    </w:p>
    <w:p w14:paraId="74489CB1" w14:textId="77777777" w:rsidR="000C10E5" w:rsidRPr="00B53549" w:rsidRDefault="000C10E5">
      <w:pPr>
        <w:spacing w:after="0" w:line="360" w:lineRule="auto"/>
        <w:rPr>
          <w:rFonts w:asciiTheme="majorBidi" w:hAnsiTheme="majorBidi" w:cstheme="majorBidi"/>
        </w:rPr>
      </w:pPr>
    </w:p>
    <w:p w14:paraId="20B02BE9" w14:textId="567A1061" w:rsidR="000C10E5" w:rsidRDefault="002617B2" w:rsidP="000D7D4A">
      <w:pPr>
        <w:keepNext/>
        <w:spacing w:after="0" w:line="360" w:lineRule="auto"/>
        <w:jc w:val="center"/>
        <w:rPr>
          <w:rFonts w:asciiTheme="majorBidi" w:hAnsiTheme="majorBidi" w:cstheme="majorBidi"/>
        </w:rPr>
      </w:pPr>
      <w:r>
        <w:rPr>
          <w:rFonts w:asciiTheme="majorBidi" w:hAnsiTheme="majorBidi" w:cstheme="majorBidi"/>
          <w:noProof/>
          <w:lang w:val="fi-FI" w:eastAsia="fi-FI"/>
        </w:rPr>
        <w:lastRenderedPageBreak/>
        <mc:AlternateContent>
          <mc:Choice Requires="wps">
            <w:drawing>
              <wp:anchor distT="0" distB="0" distL="114300" distR="114300" simplePos="0" relativeHeight="251663360" behindDoc="0" locked="0" layoutInCell="1" allowOverlap="1" wp14:anchorId="5E423085" wp14:editId="33F047CD">
                <wp:simplePos x="0" y="0"/>
                <wp:positionH relativeFrom="column">
                  <wp:posOffset>277586</wp:posOffset>
                </wp:positionH>
                <wp:positionV relativeFrom="paragraph">
                  <wp:posOffset>849085</wp:posOffset>
                </wp:positionV>
                <wp:extent cx="315685" cy="348343"/>
                <wp:effectExtent l="0" t="0" r="8255" b="0"/>
                <wp:wrapNone/>
                <wp:docPr id="4" name="Text Box 4"/>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1BA57998" w14:textId="77777777" w:rsidR="009E5486" w:rsidRPr="00AB783E" w:rsidRDefault="009E5486" w:rsidP="002617B2">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E423085" id="_x0000_t202" coordsize="21600,21600" o:spt="202" path="m,l,21600r21600,l21600,xe">
                <v:stroke joinstyle="miter"/>
                <v:path gradientshapeok="t" o:connecttype="rect"/>
              </v:shapetype>
              <v:shape id="Text Box 4" o:spid="_x0000_s1026" type="#_x0000_t202" style="position:absolute;left:0;text-align:left;margin-left:21.85pt;margin-top:66.85pt;width:24.85pt;height:2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" fillcolor="white [3201]" stroked="f" strokeweight=".5pt">
                <v:textbox>
                  <w:txbxContent>
                    <w:p w14:paraId="1BA57998" w14:textId="77777777" w:rsidR="009E5486" w:rsidRPr="00AB783E" w:rsidRDefault="009E5486" w:rsidP="002617B2">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v:textbox>
              </v:shape>
            </w:pict>
          </mc:Fallback>
        </mc:AlternateContent>
      </w:r>
      <w:r w:rsidR="000D7D4A" w:rsidRPr="000D7D4A">
        <w:rPr>
          <w:rFonts w:asciiTheme="majorBidi" w:hAnsiTheme="majorBidi" w:cstheme="majorBidi"/>
          <w:noProof/>
          <w:lang w:val="fi-FI" w:eastAsia="fi-FI"/>
        </w:rPr>
        <w:drawing>
          <wp:inline distT="0" distB="0" distL="0" distR="0" wp14:anchorId="371EB591" wp14:editId="56C1EFA0">
            <wp:extent cx="4217852" cy="2237014"/>
            <wp:effectExtent l="0" t="0" r="0" b="0"/>
            <wp:docPr id="68" name="Picture 154"/>
            <wp:cNvGraphicFramePr/>
            <a:graphic xmlns:a="http://schemas.openxmlformats.org/drawingml/2006/main">
              <a:graphicData uri="http://schemas.openxmlformats.org/drawingml/2006/picture">
                <pic:pic xmlns:pic="http://schemas.openxmlformats.org/drawingml/2006/picture">
                  <pic:nvPicPr>
                    <pic:cNvPr id="68" name="Picture 154"/>
                    <pic:cNvPicPr/>
                  </pic:nvPicPr>
                  <pic:blipFill>
                    <a:blip r:embed="rId12"/>
                    <a:stretch/>
                  </pic:blipFill>
                  <pic:spPr>
                    <a:xfrm>
                      <a:off x="0" y="0"/>
                      <a:ext cx="4229873" cy="2243390"/>
                    </a:xfrm>
                    <a:prstGeom prst="rect">
                      <a:avLst/>
                    </a:prstGeom>
                    <a:ln w="0">
                      <a:noFill/>
                    </a:ln>
                  </pic:spPr>
                </pic:pic>
              </a:graphicData>
            </a:graphic>
          </wp:inline>
        </w:drawing>
      </w:r>
    </w:p>
    <w:p w14:paraId="23D33AA6" w14:textId="43C5B7AF" w:rsidR="008754A2" w:rsidRDefault="008754A2" w:rsidP="008754A2">
      <w:pPr>
        <w:keepNext/>
        <w:spacing w:after="0" w:line="360" w:lineRule="auto"/>
        <w:jc w:val="center"/>
        <w:rPr>
          <w:rFonts w:asciiTheme="majorBidi" w:hAnsiTheme="majorBidi" w:cstheme="majorBidi"/>
        </w:rPr>
      </w:pPr>
      <w:r>
        <w:rPr>
          <w:rFonts w:asciiTheme="majorBidi" w:hAnsiTheme="majorBidi" w:cstheme="majorBidi"/>
          <w:noProof/>
          <w:lang w:val="fi-FI" w:eastAsia="fi-FI"/>
        </w:rPr>
        <mc:AlternateContent>
          <mc:Choice Requires="wps">
            <w:drawing>
              <wp:anchor distT="0" distB="0" distL="114300" distR="114300" simplePos="0" relativeHeight="251665408" behindDoc="0" locked="0" layoutInCell="1" allowOverlap="1" wp14:anchorId="13248653" wp14:editId="2E2E657C">
                <wp:simplePos x="0" y="0"/>
                <wp:positionH relativeFrom="column">
                  <wp:posOffset>326571</wp:posOffset>
                </wp:positionH>
                <wp:positionV relativeFrom="paragraph">
                  <wp:posOffset>1485809</wp:posOffset>
                </wp:positionV>
                <wp:extent cx="315685" cy="348343"/>
                <wp:effectExtent l="0" t="0" r="8255" b="0"/>
                <wp:wrapNone/>
                <wp:docPr id="5" name="Text Box 5"/>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55F9ED9F" w14:textId="423ED863" w:rsidR="009E5486" w:rsidRPr="00AB783E" w:rsidRDefault="009E5486" w:rsidP="008754A2">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248653" id="Text Box 5" o:spid="_x0000_s1027" type="#_x0000_t202" style="position:absolute;left:0;text-align:left;margin-left:25.7pt;margin-top:117pt;width:24.85pt;height:27.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" fillcolor="white [3201]" stroked="f" strokeweight=".5pt">
                <v:textbox>
                  <w:txbxContent>
                    <w:p w14:paraId="55F9ED9F" w14:textId="423ED863" w:rsidR="009E5486" w:rsidRPr="00AB783E" w:rsidRDefault="009E5486" w:rsidP="008754A2">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v:textbox>
              </v:shape>
            </w:pict>
          </mc:Fallback>
        </mc:AlternateContent>
      </w:r>
      <w:r w:rsidRPr="008754A2">
        <w:rPr>
          <w:rFonts w:asciiTheme="majorBidi" w:hAnsiTheme="majorBidi" w:cstheme="majorBidi"/>
          <w:noProof/>
          <w:lang w:val="fi-FI" w:eastAsia="fi-FI"/>
        </w:rPr>
        <w:drawing>
          <wp:inline distT="0" distB="0" distL="0" distR="0" wp14:anchorId="2E3357ED" wp14:editId="02C0F98A">
            <wp:extent cx="4381920" cy="3454920"/>
            <wp:effectExtent l="0" t="0" r="0" b="0"/>
            <wp:docPr id="81" name="Picture 80"/>
            <wp:cNvGraphicFramePr/>
            <a:graphic xmlns:a="http://schemas.openxmlformats.org/drawingml/2006/main">
              <a:graphicData uri="http://schemas.openxmlformats.org/drawingml/2006/picture">
                <pic:pic xmlns:pic="http://schemas.openxmlformats.org/drawingml/2006/picture">
                  <pic:nvPicPr>
                    <pic:cNvPr id="81" name="Picture 80"/>
                    <pic:cNvPicPr/>
                  </pic:nvPicPr>
                  <pic:blipFill>
                    <a:blip r:embed="rId13"/>
                    <a:srcRect l="15621" r="16220"/>
                    <a:stretch/>
                  </pic:blipFill>
                  <pic:spPr>
                    <a:xfrm>
                      <a:off x="0" y="0"/>
                      <a:ext cx="4381920" cy="3454920"/>
                    </a:xfrm>
                    <a:prstGeom prst="rect">
                      <a:avLst/>
                    </a:prstGeom>
                    <a:ln w="0">
                      <a:noFill/>
                    </a:ln>
                  </pic:spPr>
                </pic:pic>
              </a:graphicData>
            </a:graphic>
          </wp:inline>
        </w:drawing>
      </w:r>
    </w:p>
    <w:p w14:paraId="7CD82A54" w14:textId="1CB38C28" w:rsidR="008754A2" w:rsidRPr="00B53549" w:rsidRDefault="008754A2" w:rsidP="008754A2">
      <w:pPr>
        <w:keepNext/>
        <w:spacing w:after="0" w:line="360" w:lineRule="auto"/>
        <w:rPr>
          <w:rFonts w:asciiTheme="majorBidi" w:hAnsiTheme="majorBidi" w:cstheme="majorBidi"/>
        </w:rPr>
      </w:pPr>
    </w:p>
    <w:p w14:paraId="21915BFE" w14:textId="3DB2266A" w:rsidR="000C10E5" w:rsidRPr="00AB75EB" w:rsidRDefault="009E5486" w:rsidP="00B05780">
      <w:pPr>
        <w:pBdr>
          <w:top w:val="nil"/>
          <w:left w:val="nil"/>
          <w:bottom w:val="nil"/>
          <w:right w:val="nil"/>
          <w:between w:val="nil"/>
        </w:pBdr>
        <w:spacing w:after="200" w:line="240" w:lineRule="auto"/>
        <w:jc w:val="lowKashida"/>
        <w:rPr>
          <w:rFonts w:asciiTheme="majorBidi" w:hAnsiTheme="majorBidi" w:cstheme="majorBidi"/>
          <w:iCs/>
          <w:color w:val="000000" w:themeColor="text1"/>
          <w:sz w:val="18"/>
          <w:szCs w:val="18"/>
        </w:rPr>
      </w:pPr>
      <w:r>
        <w:rPr>
          <w:rFonts w:asciiTheme="majorBidi" w:hAnsiTheme="majorBidi" w:cstheme="majorBidi"/>
          <w:iCs/>
          <w:color w:val="000000" w:themeColor="text1"/>
          <w:sz w:val="18"/>
          <w:szCs w:val="18"/>
        </w:rPr>
        <w:t>Figure 6</w:t>
      </w:r>
      <w:r w:rsidR="0077244A" w:rsidRPr="00AB75EB">
        <w:rPr>
          <w:rFonts w:asciiTheme="majorBidi" w:hAnsiTheme="majorBidi" w:cstheme="majorBidi"/>
          <w:iCs/>
          <w:color w:val="000000" w:themeColor="text1"/>
          <w:sz w:val="18"/>
          <w:szCs w:val="18"/>
        </w:rPr>
        <w:t>: Energy-based phylogenetic</w:t>
      </w:r>
      <w:r w:rsidR="00E51A0C" w:rsidRPr="00AB75EB">
        <w:rPr>
          <w:rFonts w:asciiTheme="majorBidi" w:hAnsiTheme="majorBidi" w:cstheme="majorBidi"/>
          <w:iCs/>
          <w:color w:val="000000" w:themeColor="text1"/>
          <w:sz w:val="18"/>
          <w:szCs w:val="18"/>
        </w:rPr>
        <w:t xml:space="preserve"> network</w:t>
      </w:r>
      <w:r w:rsidR="0077244A" w:rsidRPr="00AB75EB">
        <w:rPr>
          <w:rFonts w:asciiTheme="majorBidi" w:hAnsiTheme="majorBidi" w:cstheme="majorBidi"/>
          <w:iCs/>
          <w:color w:val="000000" w:themeColor="text1"/>
          <w:sz w:val="18"/>
          <w:szCs w:val="18"/>
        </w:rPr>
        <w:t xml:space="preserve"> of the ferritin-like superfamily. The two large SCOP families, ferritins (a.25.1.1; </w:t>
      </w:r>
      <w:proofErr w:type="spellStart"/>
      <w:r w:rsidR="0077244A" w:rsidRPr="00AB75EB">
        <w:rPr>
          <w:rFonts w:asciiTheme="majorBidi" w:hAnsiTheme="majorBidi" w:cstheme="majorBidi"/>
          <w:iCs/>
          <w:color w:val="000000" w:themeColor="text1"/>
          <w:sz w:val="18"/>
          <w:szCs w:val="18"/>
        </w:rPr>
        <w:t>Bacteri</w:t>
      </w:r>
      <w:proofErr w:type="spellEnd"/>
      <w:r w:rsidR="0077244A" w:rsidRPr="00AB75EB">
        <w:rPr>
          <w:rFonts w:asciiTheme="majorBidi" w:hAnsiTheme="majorBidi" w:cstheme="majorBidi"/>
          <w:iCs/>
          <w:color w:val="000000" w:themeColor="text1"/>
          <w:sz w:val="18"/>
          <w:szCs w:val="18"/>
        </w:rPr>
        <w:t xml:space="preserve">, Ferritins, </w:t>
      </w:r>
      <w:proofErr w:type="spellStart"/>
      <w:r w:rsidR="0077244A" w:rsidRPr="00AB75EB">
        <w:rPr>
          <w:rFonts w:asciiTheme="majorBidi" w:hAnsiTheme="majorBidi" w:cstheme="majorBidi"/>
          <w:iCs/>
          <w:color w:val="000000" w:themeColor="text1"/>
          <w:sz w:val="18"/>
          <w:szCs w:val="18"/>
        </w:rPr>
        <w:t>Dps</w:t>
      </w:r>
      <w:proofErr w:type="spellEnd"/>
      <w:r w:rsidR="0077244A" w:rsidRPr="00AB75EB">
        <w:rPr>
          <w:rFonts w:asciiTheme="majorBidi" w:hAnsiTheme="majorBidi" w:cstheme="majorBidi"/>
          <w:iCs/>
          <w:color w:val="000000" w:themeColor="text1"/>
          <w:sz w:val="18"/>
          <w:szCs w:val="18"/>
        </w:rPr>
        <w:t xml:space="preserve"> and </w:t>
      </w:r>
      <w:proofErr w:type="spellStart"/>
      <w:r w:rsidR="00E51A0C" w:rsidRPr="00AB75EB">
        <w:rPr>
          <w:rFonts w:asciiTheme="majorBidi" w:hAnsiTheme="majorBidi" w:cstheme="majorBidi"/>
          <w:iCs/>
          <w:color w:val="000000" w:themeColor="text1"/>
          <w:sz w:val="18"/>
          <w:szCs w:val="18"/>
        </w:rPr>
        <w:t>Rubrerythrin</w:t>
      </w:r>
      <w:proofErr w:type="spellEnd"/>
      <w:r w:rsidR="0077244A" w:rsidRPr="00AB75EB">
        <w:rPr>
          <w:rFonts w:asciiTheme="majorBidi" w:hAnsiTheme="majorBidi" w:cstheme="majorBidi"/>
          <w:iCs/>
          <w:color w:val="000000" w:themeColor="text1"/>
          <w:sz w:val="18"/>
          <w:szCs w:val="18"/>
        </w:rPr>
        <w:t xml:space="preserve">) and ribonucleotide reductase-like (a.25.1.2; </w:t>
      </w:r>
      <w:proofErr w:type="spellStart"/>
      <w:r w:rsidR="0077244A" w:rsidRPr="00AB75EB">
        <w:rPr>
          <w:rFonts w:asciiTheme="majorBidi" w:hAnsiTheme="majorBidi" w:cstheme="majorBidi"/>
          <w:iCs/>
          <w:color w:val="000000" w:themeColor="text1"/>
          <w:sz w:val="18"/>
          <w:szCs w:val="18"/>
        </w:rPr>
        <w:t>BMM_alpha</w:t>
      </w:r>
      <w:proofErr w:type="spellEnd"/>
      <w:r w:rsidR="0077244A" w:rsidRPr="00AB75EB">
        <w:rPr>
          <w:rFonts w:asciiTheme="majorBidi" w:hAnsiTheme="majorBidi" w:cstheme="majorBidi"/>
          <w:iCs/>
          <w:color w:val="000000" w:themeColor="text1"/>
          <w:sz w:val="18"/>
          <w:szCs w:val="18"/>
        </w:rPr>
        <w:t xml:space="preserve">, </w:t>
      </w:r>
      <w:proofErr w:type="spellStart"/>
      <w:r w:rsidR="0077244A" w:rsidRPr="00AB75EB">
        <w:rPr>
          <w:rFonts w:asciiTheme="majorBidi" w:hAnsiTheme="majorBidi" w:cstheme="majorBidi"/>
          <w:iCs/>
          <w:color w:val="000000" w:themeColor="text1"/>
          <w:sz w:val="18"/>
          <w:szCs w:val="18"/>
        </w:rPr>
        <w:t>BMM_beta</w:t>
      </w:r>
      <w:proofErr w:type="spellEnd"/>
      <w:r w:rsidR="0077244A" w:rsidRPr="00AB75EB">
        <w:rPr>
          <w:rFonts w:asciiTheme="majorBidi" w:hAnsiTheme="majorBidi" w:cstheme="majorBidi"/>
          <w:iCs/>
          <w:color w:val="000000" w:themeColor="text1"/>
          <w:sz w:val="18"/>
          <w:szCs w:val="18"/>
        </w:rPr>
        <w:t xml:space="preserve">, </w:t>
      </w:r>
      <w:proofErr w:type="spellStart"/>
      <w:r w:rsidR="0077244A" w:rsidRPr="00AB75EB">
        <w:rPr>
          <w:rFonts w:asciiTheme="majorBidi" w:hAnsiTheme="majorBidi" w:cstheme="majorBidi"/>
          <w:iCs/>
          <w:color w:val="000000" w:themeColor="text1"/>
          <w:sz w:val="18"/>
          <w:szCs w:val="18"/>
        </w:rPr>
        <w:t>Fatty_acid</w:t>
      </w:r>
      <w:proofErr w:type="spellEnd"/>
      <w:r w:rsidR="0077244A" w:rsidRPr="00AB75EB">
        <w:rPr>
          <w:rFonts w:asciiTheme="majorBidi" w:hAnsiTheme="majorBidi" w:cstheme="majorBidi"/>
          <w:iCs/>
          <w:color w:val="000000" w:themeColor="text1"/>
          <w:sz w:val="18"/>
          <w:szCs w:val="18"/>
        </w:rPr>
        <w:t xml:space="preserve"> and RNRR2) </w:t>
      </w:r>
      <w:proofErr w:type="spellStart"/>
      <w:r w:rsidR="00855986">
        <w:rPr>
          <w:rFonts w:asciiTheme="majorBidi" w:hAnsiTheme="majorBidi" w:cstheme="majorBidi"/>
          <w:iCs/>
          <w:color w:val="000000" w:themeColor="text1"/>
          <w:sz w:val="18"/>
          <w:szCs w:val="18"/>
        </w:rPr>
        <w:t>SPE</w:t>
      </w:r>
      <w:r w:rsidR="0077244A" w:rsidRPr="00AB75EB">
        <w:rPr>
          <w:rFonts w:asciiTheme="majorBidi" w:hAnsiTheme="majorBidi" w:cstheme="majorBidi"/>
          <w:iCs/>
          <w:color w:val="000000" w:themeColor="text1"/>
          <w:sz w:val="18"/>
          <w:szCs w:val="18"/>
        </w:rPr>
        <w:t>arated</w:t>
      </w:r>
      <w:proofErr w:type="spellEnd"/>
      <w:r w:rsidR="0077244A" w:rsidRPr="00AB75EB">
        <w:rPr>
          <w:rFonts w:asciiTheme="majorBidi" w:hAnsiTheme="majorBidi" w:cstheme="majorBidi"/>
          <w:iCs/>
          <w:color w:val="000000" w:themeColor="text1"/>
          <w:sz w:val="18"/>
          <w:szCs w:val="18"/>
        </w:rPr>
        <w:t xml:space="preserve"> in the tree with smaller groups.</w:t>
      </w:r>
      <w:r w:rsidR="002617B2" w:rsidRPr="00AB75EB">
        <w:rPr>
          <w:rFonts w:asciiTheme="majorBidi" w:hAnsiTheme="majorBidi" w:cstheme="majorBidi"/>
          <w:iCs/>
          <w:color w:val="000000" w:themeColor="text1"/>
          <w:sz w:val="18"/>
          <w:szCs w:val="18"/>
        </w:rPr>
        <w:t xml:space="preserve"> A) Network-based phylogeny, B</w:t>
      </w:r>
      <w:r w:rsidR="008754A2" w:rsidRPr="00AB75EB">
        <w:rPr>
          <w:rFonts w:asciiTheme="majorBidi" w:hAnsiTheme="majorBidi" w:cstheme="majorBidi"/>
          <w:iCs/>
          <w:color w:val="000000" w:themeColor="text1"/>
          <w:sz w:val="18"/>
          <w:szCs w:val="18"/>
        </w:rPr>
        <w:t>) Neighbor</w:t>
      </w:r>
      <w:r w:rsidR="002617B2" w:rsidRPr="00AB75EB">
        <w:rPr>
          <w:rFonts w:asciiTheme="majorBidi" w:hAnsiTheme="majorBidi" w:cstheme="majorBidi"/>
          <w:iCs/>
          <w:color w:val="000000" w:themeColor="text1"/>
          <w:sz w:val="18"/>
          <w:szCs w:val="18"/>
        </w:rPr>
        <w:t xml:space="preserve"> joining phylogeny</w:t>
      </w:r>
      <w:r w:rsidR="008754A2" w:rsidRPr="00AB75EB">
        <w:rPr>
          <w:rFonts w:asciiTheme="majorBidi" w:hAnsiTheme="majorBidi" w:cstheme="majorBidi"/>
          <w:iCs/>
          <w:color w:val="000000" w:themeColor="text1"/>
          <w:sz w:val="18"/>
          <w:szCs w:val="18"/>
        </w:rPr>
        <w:t>.</w:t>
      </w:r>
    </w:p>
    <w:p w14:paraId="5613109F" w14:textId="77777777" w:rsidR="00A35DF5" w:rsidRDefault="00A35DF5" w:rsidP="00D158E3">
      <w:pPr>
        <w:spacing w:after="0" w:line="360" w:lineRule="auto"/>
        <w:jc w:val="lowKashida"/>
        <w:rPr>
          <w:rFonts w:asciiTheme="majorBidi" w:hAnsiTheme="majorBidi" w:cstheme="majorBidi"/>
          <w:bCs/>
          <w:sz w:val="24"/>
          <w:szCs w:val="24"/>
        </w:rPr>
      </w:pPr>
    </w:p>
    <w:p w14:paraId="730CC6DD" w14:textId="01AF5046" w:rsidR="00860EA4" w:rsidRPr="00B53549" w:rsidRDefault="00F54B8C" w:rsidP="00F54B8C">
      <w:pPr>
        <w:spacing w:after="0" w:line="360" w:lineRule="auto"/>
        <w:rPr>
          <w:rFonts w:asciiTheme="majorBidi" w:hAnsiTheme="majorBidi" w:cstheme="majorBidi"/>
          <w:b/>
          <w:sz w:val="24"/>
          <w:szCs w:val="24"/>
        </w:rPr>
      </w:pPr>
      <w:r>
        <w:rPr>
          <w:rFonts w:asciiTheme="majorBidi" w:hAnsiTheme="majorBidi" w:cstheme="majorBidi"/>
          <w:b/>
          <w:sz w:val="24"/>
          <w:szCs w:val="24"/>
        </w:rPr>
        <w:t>3.5</w:t>
      </w:r>
      <w:r w:rsidR="00860EA4" w:rsidRPr="00B53549">
        <w:rPr>
          <w:rFonts w:asciiTheme="majorBidi" w:hAnsiTheme="majorBidi" w:cstheme="majorBidi"/>
          <w:b/>
          <w:sz w:val="24"/>
          <w:szCs w:val="24"/>
        </w:rPr>
        <w:t xml:space="preserve"> </w:t>
      </w:r>
      <w:r>
        <w:rPr>
          <w:rFonts w:asciiTheme="majorBidi" w:hAnsiTheme="majorBidi" w:cstheme="majorBidi"/>
          <w:b/>
          <w:sz w:val="24"/>
          <w:szCs w:val="24"/>
        </w:rPr>
        <w:t xml:space="preserve">Clustering </w:t>
      </w:r>
      <w:r w:rsidR="00860EA4" w:rsidRPr="00B53549">
        <w:rPr>
          <w:rFonts w:asciiTheme="majorBidi" w:hAnsiTheme="majorBidi" w:cstheme="majorBidi"/>
          <w:b/>
          <w:sz w:val="24"/>
          <w:szCs w:val="24"/>
        </w:rPr>
        <w:t xml:space="preserve">of the SARS-CoV-2 proteins </w:t>
      </w:r>
    </w:p>
    <w:p w14:paraId="4C3605E5" w14:textId="77777777" w:rsidR="00860EA4" w:rsidRPr="00B53549" w:rsidRDefault="00860EA4" w:rsidP="00860EA4">
      <w:pPr>
        <w:spacing w:after="0" w:line="360" w:lineRule="auto"/>
        <w:rPr>
          <w:rFonts w:asciiTheme="majorBidi" w:hAnsiTheme="majorBidi" w:cstheme="majorBidi"/>
          <w:sz w:val="24"/>
          <w:szCs w:val="24"/>
        </w:rPr>
      </w:pPr>
    </w:p>
    <w:p w14:paraId="4F8CF489" w14:textId="77777777" w:rsidR="00860EA4" w:rsidRPr="00BE56B7" w:rsidRDefault="00860EA4" w:rsidP="00860EA4">
      <w:pPr>
        <w:spacing w:after="0" w:line="360" w:lineRule="auto"/>
        <w:jc w:val="both"/>
        <w:rPr>
          <w:rFonts w:asciiTheme="majorBidi" w:hAnsiTheme="majorBidi" w:cstheme="majorBidi"/>
          <w:sz w:val="24"/>
          <w:szCs w:val="24"/>
        </w:rPr>
      </w:pPr>
      <w:r w:rsidRPr="00BE56B7">
        <w:rPr>
          <w:rFonts w:asciiTheme="majorBidi" w:hAnsiTheme="majorBidi" w:cstheme="majorBidi"/>
          <w:sz w:val="24"/>
          <w:szCs w:val="24"/>
        </w:rPr>
        <w:t>Over the past two decades, Coronaviruses (</w:t>
      </w:r>
      <w:proofErr w:type="spellStart"/>
      <w:r w:rsidRPr="00BE56B7">
        <w:rPr>
          <w:rFonts w:asciiTheme="majorBidi" w:hAnsiTheme="majorBidi" w:cstheme="majorBidi"/>
          <w:sz w:val="24"/>
          <w:szCs w:val="24"/>
        </w:rPr>
        <w:t>CoVs</w:t>
      </w:r>
      <w:proofErr w:type="spellEnd"/>
      <w:r w:rsidRPr="00BE56B7">
        <w:rPr>
          <w:rFonts w:asciiTheme="majorBidi" w:hAnsiTheme="majorBidi" w:cstheme="majorBidi"/>
          <w:sz w:val="24"/>
          <w:szCs w:val="24"/>
        </w:rPr>
        <w:t>) have been associated with various outbreaks, including the 2002–2003 SARS-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xml:space="preserve"> outbreak</w:t>
      </w:r>
      <w:r>
        <w:rPr>
          <w:rFonts w:asciiTheme="majorBidi" w:hAnsiTheme="majorBidi" w:cstheme="majorBidi"/>
          <w:sz w:val="24"/>
          <w:szCs w:val="24"/>
        </w:rPr>
        <w:t>, the 2012 MERS-</w:t>
      </w:r>
      <w:proofErr w:type="spellStart"/>
      <w:r>
        <w:rPr>
          <w:rFonts w:asciiTheme="majorBidi" w:hAnsiTheme="majorBidi" w:cstheme="majorBidi"/>
          <w:sz w:val="24"/>
          <w:szCs w:val="24"/>
        </w:rPr>
        <w:t>CoV</w:t>
      </w:r>
      <w:proofErr w:type="spellEnd"/>
      <w:r>
        <w:rPr>
          <w:rFonts w:asciiTheme="majorBidi" w:hAnsiTheme="majorBidi" w:cstheme="majorBidi"/>
          <w:sz w:val="24"/>
          <w:szCs w:val="24"/>
        </w:rPr>
        <w:t xml:space="preserve"> incident</w:t>
      </w:r>
      <w:r w:rsidRPr="00BE56B7">
        <w:rPr>
          <w:rFonts w:asciiTheme="majorBidi" w:hAnsiTheme="majorBidi" w:cstheme="majorBidi"/>
          <w:sz w:val="24"/>
          <w:szCs w:val="24"/>
        </w:rPr>
        <w:t xml:space="preserve">, and the recent COVID-19 pandemic initiated by SARS-CoV-2 in late 2019. Since February 2020, a considerable </w:t>
      </w:r>
      <w:r w:rsidRPr="00BE56B7">
        <w:rPr>
          <w:rFonts w:asciiTheme="majorBidi" w:hAnsiTheme="majorBidi" w:cstheme="majorBidi"/>
          <w:sz w:val="24"/>
          <w:szCs w:val="24"/>
        </w:rPr>
        <w:lastRenderedPageBreak/>
        <w:t xml:space="preserve">number of SARS-CoV-2 protein structures have been recorded in the Protein Data Bank (PDB). One pivotal viral protein, the spike glycoprotein, has garnered significant attention. As a transmembrane glycoprotein, it plays a central role in viral infection by facilitating host </w:t>
      </w:r>
      <w:proofErr w:type="spellStart"/>
      <w:r w:rsidRPr="00BE56B7">
        <w:rPr>
          <w:rFonts w:asciiTheme="majorBidi" w:hAnsiTheme="majorBidi" w:cstheme="majorBidi"/>
          <w:sz w:val="24"/>
          <w:szCs w:val="24"/>
        </w:rPr>
        <w:t>re</w:t>
      </w:r>
      <w:r>
        <w:rPr>
          <w:rFonts w:asciiTheme="majorBidi" w:hAnsiTheme="majorBidi" w:cstheme="majorBidi"/>
          <w:sz w:val="24"/>
          <w:szCs w:val="24"/>
        </w:rPr>
        <w:t>CPE</w:t>
      </w:r>
      <w:r w:rsidRPr="00BE56B7">
        <w:rPr>
          <w:rFonts w:asciiTheme="majorBidi" w:hAnsiTheme="majorBidi" w:cstheme="majorBidi"/>
          <w:sz w:val="24"/>
          <w:szCs w:val="24"/>
        </w:rPr>
        <w:t>tor</w:t>
      </w:r>
      <w:proofErr w:type="spellEnd"/>
      <w:r w:rsidRPr="00BE56B7">
        <w:rPr>
          <w:rFonts w:asciiTheme="majorBidi" w:hAnsiTheme="majorBidi" w:cstheme="majorBidi"/>
          <w:sz w:val="24"/>
          <w:szCs w:val="24"/>
        </w:rPr>
        <w:t xml:space="preserve"> binding and stands as the primary target for neutralizing antibodies and vaccine design. To thoroughly investigate the structural landscape of these spike glycoproteins and gain insights into their evolutionary connections, we utilized the CoV3D database (https://cov3d.ibbr.umd.edu), a comprehensive repository containing diverse coronavirus protein structures and their complex interactions with antibodies, </w:t>
      </w:r>
      <w:proofErr w:type="spellStart"/>
      <w:r w:rsidRPr="00BE56B7">
        <w:rPr>
          <w:rFonts w:asciiTheme="majorBidi" w:hAnsiTheme="majorBidi" w:cstheme="majorBidi"/>
          <w:sz w:val="24"/>
          <w:szCs w:val="24"/>
        </w:rPr>
        <w:t>re</w:t>
      </w:r>
      <w:r>
        <w:rPr>
          <w:rFonts w:asciiTheme="majorBidi" w:hAnsiTheme="majorBidi" w:cstheme="majorBidi"/>
          <w:sz w:val="24"/>
          <w:szCs w:val="24"/>
        </w:rPr>
        <w:t>CPE</w:t>
      </w:r>
      <w:r w:rsidRPr="00BE56B7">
        <w:rPr>
          <w:rFonts w:asciiTheme="majorBidi" w:hAnsiTheme="majorBidi" w:cstheme="majorBidi"/>
          <w:sz w:val="24"/>
          <w:szCs w:val="24"/>
        </w:rPr>
        <w:t>tors</w:t>
      </w:r>
      <w:proofErr w:type="spellEnd"/>
      <w:r w:rsidRPr="00BE56B7">
        <w:rPr>
          <w:rFonts w:asciiTheme="majorBidi" w:hAnsiTheme="majorBidi" w:cstheme="majorBidi"/>
          <w:sz w:val="24"/>
          <w:szCs w:val="24"/>
        </w:rPr>
        <w:t>, and small molecules</w:t>
      </w:r>
      <w:r>
        <w:rPr>
          <w:rFonts w:asciiTheme="majorBidi" w:hAnsiTheme="majorBidi" w:cstheme="majorBidi"/>
          <w:sz w:val="24"/>
          <w:szCs w:val="24"/>
        </w:rPr>
        <w:fldChar w:fldCharType="begin"/>
      </w:r>
      <w:r>
        <w:rPr>
          <w:rFonts w:asciiTheme="majorBidi" w:hAnsiTheme="majorBidi" w:cstheme="majorBidi"/>
          <w:sz w:val="24"/>
          <w:szCs w:val="24"/>
        </w:rPr>
        <w:instrText xml:space="preserve"> ADDIN EN.CITE &lt;EndNote&gt;&lt;Cite&gt;&lt;Author&gt;Gowthaman&lt;/Author&gt;&lt;Year&gt;2021&lt;/Year&gt;&lt;RecNum&gt;70&lt;/RecNum&gt;&lt;DisplayText&gt;[22]&lt;/DisplayText&gt;&lt;record&gt;&lt;rec-number&gt;70&lt;/rec-number&gt;&lt;foreign-keys&gt;&lt;key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Pr>
          <w:rFonts w:asciiTheme="majorBidi" w:hAnsiTheme="majorBidi" w:cstheme="majorBidi"/>
          <w:sz w:val="24"/>
          <w:szCs w:val="24"/>
        </w:rPr>
        <w:fldChar w:fldCharType="separate"/>
      </w:r>
      <w:r>
        <w:rPr>
          <w:rFonts w:asciiTheme="majorBidi" w:hAnsiTheme="majorBidi" w:cstheme="majorBidi"/>
          <w:noProof/>
          <w:sz w:val="24"/>
          <w:szCs w:val="24"/>
        </w:rPr>
        <w:t>[22]</w:t>
      </w:r>
      <w:r>
        <w:rPr>
          <w:rFonts w:asciiTheme="majorBidi" w:hAnsiTheme="majorBidi" w:cstheme="majorBidi"/>
          <w:sz w:val="24"/>
          <w:szCs w:val="24"/>
        </w:rPr>
        <w:fldChar w:fldCharType="end"/>
      </w:r>
      <w:r w:rsidRPr="00BE56B7">
        <w:rPr>
          <w:rFonts w:asciiTheme="majorBidi" w:hAnsiTheme="majorBidi" w:cstheme="majorBidi"/>
          <w:sz w:val="24"/>
          <w:szCs w:val="24"/>
        </w:rPr>
        <w:t>.</w:t>
      </w:r>
    </w:p>
    <w:p w14:paraId="6D8E1D82" w14:textId="523795C1" w:rsidR="00860EA4" w:rsidRPr="00BE56B7" w:rsidRDefault="00860EA4" w:rsidP="00860EA4">
      <w:pPr>
        <w:spacing w:after="0" w:line="360" w:lineRule="auto"/>
        <w:jc w:val="both"/>
        <w:rPr>
          <w:rFonts w:asciiTheme="majorBidi" w:hAnsiTheme="majorBidi" w:cstheme="majorBidi"/>
          <w:sz w:val="24"/>
          <w:szCs w:val="24"/>
        </w:rPr>
      </w:pPr>
      <w:r w:rsidRPr="00BE56B7">
        <w:rPr>
          <w:rFonts w:asciiTheme="majorBidi" w:hAnsiTheme="majorBidi" w:cstheme="majorBidi"/>
          <w:sz w:val="24"/>
          <w:szCs w:val="24"/>
        </w:rPr>
        <w:t xml:space="preserve">From the CoV3D database, we curated a dataset comprising 143 spike glycoprotein structures distinguished by the presence of the closed </w:t>
      </w:r>
      <w:proofErr w:type="spellStart"/>
      <w:r w:rsidRPr="00BE56B7">
        <w:rPr>
          <w:rFonts w:asciiTheme="majorBidi" w:hAnsiTheme="majorBidi" w:cstheme="majorBidi"/>
          <w:sz w:val="24"/>
          <w:szCs w:val="24"/>
        </w:rPr>
        <w:t>re</w:t>
      </w:r>
      <w:r>
        <w:rPr>
          <w:rFonts w:asciiTheme="majorBidi" w:hAnsiTheme="majorBidi" w:cstheme="majorBidi"/>
          <w:sz w:val="24"/>
          <w:szCs w:val="24"/>
        </w:rPr>
        <w:t>CPE</w:t>
      </w:r>
      <w:r w:rsidRPr="00BE56B7">
        <w:rPr>
          <w:rFonts w:asciiTheme="majorBidi" w:hAnsiTheme="majorBidi" w:cstheme="majorBidi"/>
          <w:sz w:val="24"/>
          <w:szCs w:val="24"/>
        </w:rPr>
        <w:t>tor</w:t>
      </w:r>
      <w:proofErr w:type="spellEnd"/>
      <w:r w:rsidRPr="00BE56B7">
        <w:rPr>
          <w:rFonts w:asciiTheme="majorBidi" w:hAnsiTheme="majorBidi" w:cstheme="majorBidi"/>
          <w:sz w:val="24"/>
          <w:szCs w:val="24"/>
        </w:rPr>
        <w:t xml:space="preserve"> binding domain (RBD) within their structure. This dataset encompasses 80 chains from SARS-CoV-2, 31 chains from SARS-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and 32 chains from MERS-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To scrutinize the structural variations and relationships among these spike glycoproteins, we generated a 210-dimensional profile of energies at both sequence and structure levels. By calculating Manhattan distances between all pairs of energetic profiles, we successfully categorized the spike glycoprotein structures into three distinct clusters through unsupervised clustering based on these distances. These clusters correspond to the SARS-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MERS-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and SARS-CoV-2 viruses, offering a visually informative representation of the structural relationships with</w:t>
      </w:r>
      <w:r>
        <w:rPr>
          <w:rFonts w:asciiTheme="majorBidi" w:hAnsiTheme="majorBidi" w:cstheme="majorBidi"/>
          <w:sz w:val="24"/>
          <w:szCs w:val="24"/>
        </w:rPr>
        <w:t xml:space="preserve">in this protein family </w:t>
      </w:r>
      <w:proofErr w:type="gramStart"/>
      <w:r>
        <w:rPr>
          <w:rFonts w:asciiTheme="majorBidi" w:hAnsiTheme="majorBidi" w:cstheme="majorBidi"/>
          <w:sz w:val="24"/>
          <w:szCs w:val="24"/>
        </w:rPr>
        <w:t>(</w:t>
      </w:r>
      <w:r w:rsidRPr="00BE56B7">
        <w:rPr>
          <w:rFonts w:asciiTheme="majorBidi" w:hAnsiTheme="majorBidi" w:cstheme="majorBidi"/>
          <w:sz w:val="24"/>
          <w:szCs w:val="24"/>
        </w:rPr>
        <w:t xml:space="preserve"> </w:t>
      </w:r>
      <w:r w:rsidR="00564232">
        <w:rPr>
          <w:rFonts w:asciiTheme="majorBidi" w:hAnsiTheme="majorBidi" w:cstheme="majorBidi"/>
          <w:sz w:val="24"/>
          <w:szCs w:val="24"/>
        </w:rPr>
        <w:t>Figure</w:t>
      </w:r>
      <w:proofErr w:type="gramEnd"/>
      <w:r w:rsidR="00564232">
        <w:rPr>
          <w:rFonts w:asciiTheme="majorBidi" w:hAnsiTheme="majorBidi" w:cstheme="majorBidi"/>
          <w:sz w:val="24"/>
          <w:szCs w:val="24"/>
        </w:rPr>
        <w:t xml:space="preserve"> 7</w:t>
      </w:r>
      <w:r w:rsidRPr="00BE56B7">
        <w:rPr>
          <w:rFonts w:asciiTheme="majorBidi" w:hAnsiTheme="majorBidi" w:cstheme="majorBidi"/>
          <w:sz w:val="24"/>
          <w:szCs w:val="24"/>
        </w:rPr>
        <w:t>).</w:t>
      </w:r>
    </w:p>
    <w:p w14:paraId="000EFA18" w14:textId="77777777" w:rsidR="00860EA4" w:rsidRDefault="00860EA4" w:rsidP="00860EA4">
      <w:pPr>
        <w:spacing w:after="0" w:line="360" w:lineRule="auto"/>
        <w:jc w:val="both"/>
        <w:rPr>
          <w:rFonts w:asciiTheme="majorBidi" w:hAnsiTheme="majorBidi" w:cstheme="majorBidi"/>
          <w:sz w:val="24"/>
          <w:szCs w:val="24"/>
        </w:rPr>
      </w:pPr>
    </w:p>
    <w:p w14:paraId="599D138E" w14:textId="77777777" w:rsidR="00860EA4" w:rsidRPr="00671FD2" w:rsidRDefault="00860EA4" w:rsidP="00860EA4">
      <w:pPr>
        <w:spacing w:after="0" w:line="360" w:lineRule="auto"/>
        <w:jc w:val="center"/>
        <w:rPr>
          <w:rFonts w:asciiTheme="majorBidi" w:hAnsiTheme="majorBidi" w:cstheme="majorBidi"/>
          <w:sz w:val="24"/>
          <w:szCs w:val="24"/>
        </w:rPr>
      </w:pPr>
      <w:r w:rsidRPr="00671FD2">
        <w:rPr>
          <w:rFonts w:asciiTheme="majorBidi" w:hAnsiTheme="majorBidi" w:cstheme="majorBidi"/>
          <w:noProof/>
          <w:sz w:val="24"/>
          <w:szCs w:val="24"/>
          <w:lang w:val="fi-FI" w:eastAsia="fi-FI"/>
        </w:rPr>
        <w:lastRenderedPageBreak/>
        <w:drawing>
          <wp:inline distT="0" distB="0" distL="0" distR="0" wp14:anchorId="0BC7F360" wp14:editId="10D0728F">
            <wp:extent cx="3941872" cy="1858488"/>
            <wp:effectExtent l="0" t="0" r="1905" b="8890"/>
            <wp:docPr id="1" name="Picture 55"/>
            <wp:cNvGraphicFramePr/>
            <a:graphic xmlns:a="http://schemas.openxmlformats.org/drawingml/2006/main">
              <a:graphicData uri="http://schemas.openxmlformats.org/drawingml/2006/picture">
                <pic:pic xmlns:pic="http://schemas.openxmlformats.org/drawingml/2006/picture">
                  <pic:nvPicPr>
                    <pic:cNvPr id="56" name="Picture 55"/>
                    <pic:cNvPicPr/>
                  </pic:nvPicPr>
                  <pic:blipFill rotWithShape="1">
                    <a:blip r:embed="rId14"/>
                    <a:srcRect b="15825"/>
                    <a:stretch/>
                  </pic:blipFill>
                  <pic:spPr bwMode="auto">
                    <a:xfrm>
                      <a:off x="0" y="0"/>
                      <a:ext cx="3950783" cy="1862689"/>
                    </a:xfrm>
                    <a:prstGeom prst="rect">
                      <a:avLst/>
                    </a:prstGeom>
                    <a:ln>
                      <a:noFill/>
                    </a:ln>
                    <a:extLst>
                      <a:ext uri="{53640926-AAD7-44D8-BBD7-CCE9431645EC}">
                        <a14:shadowObscured xmlns:a14="http://schemas.microsoft.com/office/drawing/2010/main"/>
                      </a:ext>
                    </a:extLst>
                  </pic:spPr>
                </pic:pic>
              </a:graphicData>
            </a:graphic>
          </wp:inline>
        </w:drawing>
      </w:r>
      <w:r w:rsidRPr="00671FD2">
        <w:rPr>
          <w:rFonts w:asciiTheme="majorBidi" w:hAnsiTheme="majorBidi" w:cstheme="majorBidi"/>
          <w:noProof/>
          <w:sz w:val="24"/>
          <w:szCs w:val="24"/>
          <w:lang w:val="fi-FI" w:eastAsia="fi-FI"/>
        </w:rPr>
        <w:drawing>
          <wp:inline distT="0" distB="0" distL="0" distR="0" wp14:anchorId="27C792C5" wp14:editId="2E565999">
            <wp:extent cx="4055312" cy="2119745"/>
            <wp:effectExtent l="0" t="0" r="2540" b="0"/>
            <wp:docPr id="2" name="Picture 56"/>
            <wp:cNvGraphicFramePr/>
            <a:graphic xmlns:a="http://schemas.openxmlformats.org/drawingml/2006/main">
              <a:graphicData uri="http://schemas.openxmlformats.org/drawingml/2006/picture">
                <pic:pic xmlns:pic="http://schemas.openxmlformats.org/drawingml/2006/picture">
                  <pic:nvPicPr>
                    <pic:cNvPr id="57" name="Picture 56"/>
                    <pic:cNvPicPr/>
                  </pic:nvPicPr>
                  <pic:blipFill rotWithShape="1">
                    <a:blip r:embed="rId15"/>
                    <a:srcRect r="5266" b="17105"/>
                    <a:stretch/>
                  </pic:blipFill>
                  <pic:spPr bwMode="auto">
                    <a:xfrm>
                      <a:off x="0" y="0"/>
                      <a:ext cx="4091430" cy="2138624"/>
                    </a:xfrm>
                    <a:prstGeom prst="rect">
                      <a:avLst/>
                    </a:prstGeom>
                    <a:ln>
                      <a:noFill/>
                    </a:ln>
                    <a:extLst>
                      <a:ext uri="{53640926-AAD7-44D8-BBD7-CCE9431645EC}">
                        <a14:shadowObscured xmlns:a14="http://schemas.microsoft.com/office/drawing/2010/main"/>
                      </a:ext>
                    </a:extLst>
                  </pic:spPr>
                </pic:pic>
              </a:graphicData>
            </a:graphic>
          </wp:inline>
        </w:drawing>
      </w:r>
      <w:r w:rsidRPr="001724BD">
        <w:rPr>
          <w:rFonts w:asciiTheme="majorBidi" w:hAnsiTheme="majorBidi" w:cstheme="majorBidi"/>
          <w:noProof/>
          <w:lang w:eastAsia="fi-FI"/>
        </w:rPr>
        <w:t xml:space="preserve"> </w:t>
      </w:r>
    </w:p>
    <w:p w14:paraId="7A040833" w14:textId="5159256D" w:rsidR="00860EA4" w:rsidRPr="00AB75EB" w:rsidRDefault="00FE6190" w:rsidP="00860EA4">
      <w:pPr>
        <w:pBdr>
          <w:top w:val="nil"/>
          <w:left w:val="nil"/>
          <w:bottom w:val="nil"/>
          <w:right w:val="nil"/>
          <w:between w:val="nil"/>
        </w:pBdr>
        <w:spacing w:after="200" w:line="240" w:lineRule="auto"/>
        <w:jc w:val="lowKashida"/>
        <w:rPr>
          <w:rFonts w:asciiTheme="majorBidi" w:hAnsiTheme="majorBidi" w:cstheme="majorBidi"/>
          <w:iCs/>
          <w:color w:val="000000" w:themeColor="text1"/>
          <w:sz w:val="18"/>
          <w:szCs w:val="18"/>
        </w:rPr>
      </w:pPr>
      <w:r>
        <w:rPr>
          <w:rFonts w:asciiTheme="majorBidi" w:hAnsiTheme="majorBidi" w:cstheme="majorBidi"/>
          <w:iCs/>
          <w:color w:val="000000" w:themeColor="text1"/>
          <w:sz w:val="18"/>
          <w:szCs w:val="18"/>
        </w:rPr>
        <w:t>Figure 7.</w:t>
      </w:r>
      <w:r w:rsidR="00860EA4" w:rsidRPr="00AB75EB">
        <w:rPr>
          <w:rFonts w:asciiTheme="majorBidi" w:hAnsiTheme="majorBidi" w:cstheme="majorBidi"/>
          <w:iCs/>
          <w:color w:val="000000" w:themeColor="text1"/>
          <w:sz w:val="18"/>
          <w:szCs w:val="18"/>
        </w:rPr>
        <w:t xml:space="preserve"> The </w:t>
      </w:r>
      <w:proofErr w:type="spellStart"/>
      <w:r w:rsidR="00860EA4" w:rsidRPr="00AB75EB">
        <w:rPr>
          <w:rFonts w:asciiTheme="majorBidi" w:hAnsiTheme="majorBidi" w:cstheme="majorBidi"/>
          <w:iCs/>
          <w:color w:val="000000" w:themeColor="text1"/>
          <w:sz w:val="18"/>
          <w:szCs w:val="18"/>
        </w:rPr>
        <w:t>dendrograms</w:t>
      </w:r>
      <w:proofErr w:type="spellEnd"/>
      <w:r w:rsidR="00860EA4" w:rsidRPr="00AB75EB">
        <w:rPr>
          <w:rFonts w:asciiTheme="majorBidi" w:hAnsiTheme="majorBidi" w:cstheme="majorBidi"/>
          <w:iCs/>
          <w:color w:val="000000" w:themeColor="text1"/>
          <w:sz w:val="18"/>
          <w:szCs w:val="18"/>
        </w:rPr>
        <w:t xml:space="preserve"> illustrate the clustering of spike glycoprotein structures from three viruses SARS-</w:t>
      </w:r>
      <w:proofErr w:type="spellStart"/>
      <w:r w:rsidR="00860EA4" w:rsidRPr="00AB75EB">
        <w:rPr>
          <w:rFonts w:asciiTheme="majorBidi" w:hAnsiTheme="majorBidi" w:cstheme="majorBidi"/>
          <w:iCs/>
          <w:color w:val="000000" w:themeColor="text1"/>
          <w:sz w:val="18"/>
          <w:szCs w:val="18"/>
        </w:rPr>
        <w:t>CoV</w:t>
      </w:r>
      <w:proofErr w:type="spellEnd"/>
      <w:r w:rsidR="00860EA4" w:rsidRPr="00AB75EB">
        <w:rPr>
          <w:rFonts w:asciiTheme="majorBidi" w:hAnsiTheme="majorBidi" w:cstheme="majorBidi"/>
          <w:iCs/>
          <w:color w:val="000000" w:themeColor="text1"/>
          <w:sz w:val="18"/>
          <w:szCs w:val="18"/>
        </w:rPr>
        <w:t>, SARS-CoV-2, and MERS-</w:t>
      </w:r>
      <w:proofErr w:type="spellStart"/>
      <w:r w:rsidR="00860EA4" w:rsidRPr="00AB75EB">
        <w:rPr>
          <w:rFonts w:asciiTheme="majorBidi" w:hAnsiTheme="majorBidi" w:cstheme="majorBidi"/>
          <w:iCs/>
          <w:color w:val="000000" w:themeColor="text1"/>
          <w:sz w:val="18"/>
          <w:szCs w:val="18"/>
        </w:rPr>
        <w:t>CoV</w:t>
      </w:r>
      <w:proofErr w:type="spellEnd"/>
      <w:r w:rsidR="00860EA4" w:rsidRPr="00AB75EB">
        <w:rPr>
          <w:rFonts w:asciiTheme="majorBidi" w:hAnsiTheme="majorBidi" w:cstheme="majorBidi"/>
          <w:iCs/>
          <w:color w:val="000000" w:themeColor="text1"/>
          <w:sz w:val="18"/>
          <w:szCs w:val="18"/>
        </w:rPr>
        <w:t xml:space="preserve">. The clustering is based on pairwise distances of energy profiles derived from A) protein structure and B) protein sequence. Each leaf on the </w:t>
      </w:r>
      <w:proofErr w:type="spellStart"/>
      <w:r w:rsidR="00860EA4" w:rsidRPr="00AB75EB">
        <w:rPr>
          <w:rFonts w:asciiTheme="majorBidi" w:hAnsiTheme="majorBidi" w:cstheme="majorBidi"/>
          <w:iCs/>
          <w:color w:val="000000" w:themeColor="text1"/>
          <w:sz w:val="18"/>
          <w:szCs w:val="18"/>
        </w:rPr>
        <w:t>dendrogram</w:t>
      </w:r>
      <w:proofErr w:type="spellEnd"/>
      <w:r w:rsidR="00860EA4" w:rsidRPr="00AB75EB">
        <w:rPr>
          <w:rFonts w:asciiTheme="majorBidi" w:hAnsiTheme="majorBidi" w:cstheme="majorBidi"/>
          <w:iCs/>
          <w:color w:val="000000" w:themeColor="text1"/>
          <w:sz w:val="18"/>
          <w:szCs w:val="18"/>
        </w:rPr>
        <w:t xml:space="preserve"> is labeled with the PDB-IDs of the corresponding chains, and the leaves are color-coded to represent the virus of the spike glycoprotein structure).</w:t>
      </w:r>
    </w:p>
    <w:p w14:paraId="48DAC518" w14:textId="637311DD" w:rsidR="00860EA4" w:rsidRPr="00B53549" w:rsidRDefault="00860EA4" w:rsidP="00860EA4">
      <w:pPr>
        <w:spacing w:after="0" w:line="360" w:lineRule="auto"/>
        <w:rPr>
          <w:rFonts w:asciiTheme="majorBidi" w:hAnsiTheme="majorBidi" w:cstheme="majorBidi"/>
          <w:b/>
          <w:sz w:val="28"/>
          <w:szCs w:val="28"/>
        </w:rPr>
      </w:pPr>
    </w:p>
    <w:p w14:paraId="16E6708F" w14:textId="77777777" w:rsidR="00860EA4" w:rsidRDefault="00860EA4" w:rsidP="003754EF">
      <w:pPr>
        <w:spacing w:after="0" w:line="360" w:lineRule="auto"/>
        <w:jc w:val="lowKashida"/>
        <w:rPr>
          <w:rFonts w:asciiTheme="majorBidi" w:hAnsiTheme="majorBidi" w:cstheme="majorBidi"/>
          <w:bCs/>
          <w:sz w:val="24"/>
          <w:szCs w:val="24"/>
        </w:rPr>
      </w:pPr>
    </w:p>
    <w:p w14:paraId="3FE31C99" w14:textId="1F1C7532" w:rsidR="00860EA4" w:rsidRPr="00BD2C22" w:rsidRDefault="00BD2C22" w:rsidP="003754EF">
      <w:pPr>
        <w:spacing w:after="0" w:line="360" w:lineRule="auto"/>
        <w:jc w:val="lowKashida"/>
        <w:rPr>
          <w:rFonts w:asciiTheme="majorBidi" w:hAnsiTheme="majorBidi" w:cstheme="majorBidi"/>
          <w:b/>
          <w:sz w:val="24"/>
          <w:szCs w:val="24"/>
        </w:rPr>
      </w:pPr>
      <w:r w:rsidRPr="00BD2C22">
        <w:rPr>
          <w:rFonts w:asciiTheme="majorBidi" w:hAnsiTheme="majorBidi" w:cstheme="majorBidi"/>
          <w:b/>
          <w:sz w:val="24"/>
          <w:szCs w:val="24"/>
        </w:rPr>
        <w:t xml:space="preserve">3.6. Clustering of </w:t>
      </w:r>
      <w:proofErr w:type="spellStart"/>
      <w:r w:rsidRPr="00BD2C22">
        <w:rPr>
          <w:rFonts w:asciiTheme="majorBidi" w:hAnsiTheme="majorBidi" w:cstheme="majorBidi"/>
          <w:b/>
          <w:sz w:val="24"/>
          <w:szCs w:val="24"/>
        </w:rPr>
        <w:t>Bacteriocins</w:t>
      </w:r>
      <w:proofErr w:type="spellEnd"/>
    </w:p>
    <w:p w14:paraId="0494645C" w14:textId="119C9A96" w:rsidR="00D334D2" w:rsidRDefault="00520FE2" w:rsidP="003754EF">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In this section</w:t>
      </w:r>
      <w:r w:rsidRPr="00520FE2">
        <w:rPr>
          <w:rFonts w:asciiTheme="majorBidi" w:hAnsiTheme="majorBidi" w:cstheme="majorBidi"/>
          <w:bCs/>
          <w:sz w:val="24"/>
          <w:szCs w:val="24"/>
        </w:rPr>
        <w:t xml:space="preserve">, we </w:t>
      </w:r>
      <w:proofErr w:type="spellStart"/>
      <w:r>
        <w:rPr>
          <w:rFonts w:asciiTheme="majorBidi" w:hAnsiTheme="majorBidi" w:cstheme="majorBidi"/>
          <w:bCs/>
          <w:sz w:val="24"/>
          <w:szCs w:val="24"/>
        </w:rPr>
        <w:t>analysed</w:t>
      </w:r>
      <w:proofErr w:type="spellEnd"/>
      <w:r>
        <w:rPr>
          <w:rFonts w:asciiTheme="majorBidi" w:hAnsiTheme="majorBidi" w:cstheme="majorBidi"/>
          <w:bCs/>
          <w:sz w:val="24"/>
          <w:szCs w:val="24"/>
        </w:rPr>
        <w:t xml:space="preserve"> a diverse set</w:t>
      </w:r>
      <w:r w:rsidRPr="00520FE2">
        <w:rPr>
          <w:rFonts w:asciiTheme="majorBidi" w:hAnsiTheme="majorBidi" w:cstheme="majorBidi"/>
          <w:bCs/>
          <w:sz w:val="24"/>
          <w:szCs w:val="24"/>
        </w:rPr>
        <w:t xml:space="preserve"> of bacterial families called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utilizing the BAGEL database for analysis</w:t>
      </w:r>
      <w:r w:rsidR="006752EB">
        <w:rPr>
          <w:rFonts w:asciiTheme="majorBidi" w:hAnsiTheme="majorBidi" w:cstheme="majorBidi"/>
          <w:bCs/>
          <w:sz w:val="24"/>
          <w:szCs w:val="24"/>
        </w:rPr>
        <w:fldChar w:fldCharType="begin"/>
      </w:r>
      <w:r w:rsidR="003754EF">
        <w:rPr>
          <w:rFonts w:asciiTheme="majorBidi" w:hAnsiTheme="majorBidi" w:cstheme="majorBidi"/>
          <w:bCs/>
          <w:sz w:val="24"/>
          <w:szCs w:val="24"/>
        </w:rPr>
        <w:instrText xml:space="preserve"> ADDIN EN.CITE &lt;EndNote&gt;&lt;Cite&gt;&lt;Author&gt;van Heel&lt;/Author&gt;&lt;Year&gt;2013&lt;/Year&gt;&lt;RecNum&gt;82&lt;/RecNum&gt;&lt;DisplayText&gt;[23]&lt;/DisplayText&gt;&lt;record&gt;&lt;rec-number&gt;82&lt;/rec-number&gt;&lt;foreign-keys&gt;&lt;key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6752EB">
        <w:rPr>
          <w:rFonts w:asciiTheme="majorBidi" w:hAnsiTheme="majorBidi" w:cstheme="majorBidi"/>
          <w:bCs/>
          <w:sz w:val="24"/>
          <w:szCs w:val="24"/>
        </w:rPr>
        <w:fldChar w:fldCharType="separate"/>
      </w:r>
      <w:r w:rsidR="003754EF">
        <w:rPr>
          <w:rFonts w:asciiTheme="majorBidi" w:hAnsiTheme="majorBidi" w:cstheme="majorBidi"/>
          <w:bCs/>
          <w:noProof/>
          <w:sz w:val="24"/>
          <w:szCs w:val="24"/>
        </w:rPr>
        <w:t>[23]</w:t>
      </w:r>
      <w:r w:rsidR="006752EB">
        <w:rPr>
          <w:rFonts w:asciiTheme="majorBidi" w:hAnsiTheme="majorBidi" w:cstheme="majorBidi"/>
          <w:bCs/>
          <w:sz w:val="24"/>
          <w:szCs w:val="24"/>
        </w:rPr>
        <w:fldChar w:fldCharType="end"/>
      </w:r>
      <w:r w:rsidRPr="00520FE2">
        <w:rPr>
          <w:rFonts w:asciiTheme="majorBidi" w:hAnsiTheme="majorBidi" w:cstheme="majorBidi"/>
          <w:bCs/>
          <w:sz w:val="24"/>
          <w:szCs w:val="24"/>
        </w:rPr>
        <w:t xml:space="preserve">.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xml:space="preserve"> are small peptides produced by bacteria, functioning as potent antimicrobial agents that target other microbial species. Detecting and understanding these peptides is crucial due to their ecological importance, but their diverse sequences and structures make them challenging to identify using traditional methods. To address this issue, the BAGEL tool was developed in 2006, specifically designed for identifying </w:t>
      </w:r>
      <w:proofErr w:type="spellStart"/>
      <w:proofErr w:type="gramStart"/>
      <w:r w:rsidRPr="00520FE2">
        <w:rPr>
          <w:rFonts w:asciiTheme="majorBidi" w:hAnsiTheme="majorBidi" w:cstheme="majorBidi"/>
          <w:bCs/>
          <w:sz w:val="24"/>
          <w:szCs w:val="24"/>
        </w:rPr>
        <w:t>Ribosomally</w:t>
      </w:r>
      <w:proofErr w:type="spellEnd"/>
      <w:proofErr w:type="gramEnd"/>
      <w:r w:rsidRPr="00520FE2">
        <w:rPr>
          <w:rFonts w:asciiTheme="majorBidi" w:hAnsiTheme="majorBidi" w:cstheme="majorBidi"/>
          <w:bCs/>
          <w:sz w:val="24"/>
          <w:szCs w:val="24"/>
        </w:rPr>
        <w:t xml:space="preserve"> synthesized and post-translationally modified peptides (</w:t>
      </w:r>
      <w:proofErr w:type="spellStart"/>
      <w:r w:rsidRPr="00520FE2">
        <w:rPr>
          <w:rFonts w:asciiTheme="majorBidi" w:hAnsiTheme="majorBidi" w:cstheme="majorBidi"/>
          <w:bCs/>
          <w:sz w:val="24"/>
          <w:szCs w:val="24"/>
        </w:rPr>
        <w:t>RiPP</w:t>
      </w:r>
      <w:proofErr w:type="spellEnd"/>
      <w:r w:rsidRPr="00520FE2">
        <w:rPr>
          <w:rFonts w:asciiTheme="majorBidi" w:hAnsiTheme="majorBidi" w:cstheme="majorBidi"/>
          <w:bCs/>
          <w:sz w:val="24"/>
          <w:szCs w:val="24"/>
        </w:rPr>
        <w:t xml:space="preserve">) and </w:t>
      </w:r>
      <w:proofErr w:type="spellStart"/>
      <w:r w:rsidRPr="00520FE2">
        <w:rPr>
          <w:rFonts w:asciiTheme="majorBidi" w:hAnsiTheme="majorBidi" w:cstheme="majorBidi"/>
          <w:bCs/>
          <w:sz w:val="24"/>
          <w:szCs w:val="24"/>
        </w:rPr>
        <w:t>bacteriocin</w:t>
      </w:r>
      <w:proofErr w:type="spellEnd"/>
      <w:r w:rsidRPr="00520FE2">
        <w:rPr>
          <w:rFonts w:asciiTheme="majorBidi" w:hAnsiTheme="majorBidi" w:cstheme="majorBidi"/>
          <w:bCs/>
          <w:sz w:val="24"/>
          <w:szCs w:val="24"/>
        </w:rPr>
        <w:t xml:space="preserve"> biosynthetic gene clusters (BGCs). BAGEL categorizes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xml:space="preserve"> based on size and stability into </w:t>
      </w:r>
      <w:proofErr w:type="spellStart"/>
      <w:r w:rsidRPr="00520FE2">
        <w:rPr>
          <w:rFonts w:asciiTheme="majorBidi" w:hAnsiTheme="majorBidi" w:cstheme="majorBidi"/>
          <w:bCs/>
          <w:sz w:val="24"/>
          <w:szCs w:val="24"/>
        </w:rPr>
        <w:t>RiPPs</w:t>
      </w:r>
      <w:proofErr w:type="spellEnd"/>
      <w:r w:rsidRPr="00520FE2">
        <w:rPr>
          <w:rFonts w:asciiTheme="majorBidi" w:hAnsiTheme="majorBidi" w:cstheme="majorBidi"/>
          <w:bCs/>
          <w:sz w:val="24"/>
          <w:szCs w:val="24"/>
        </w:rPr>
        <w:t xml:space="preserve"> (also defined as class I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xml:space="preserve"> by BAGEL), class II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xml:space="preserve"> (small heat stable proteins &lt; 10 </w:t>
      </w:r>
      <w:proofErr w:type="spellStart"/>
      <w:r w:rsidRPr="00520FE2">
        <w:rPr>
          <w:rFonts w:asciiTheme="majorBidi" w:hAnsiTheme="majorBidi" w:cstheme="majorBidi"/>
          <w:bCs/>
          <w:sz w:val="24"/>
          <w:szCs w:val="24"/>
        </w:rPr>
        <w:t>kDa</w:t>
      </w:r>
      <w:proofErr w:type="spellEnd"/>
      <w:r w:rsidRPr="00520FE2">
        <w:rPr>
          <w:rFonts w:asciiTheme="majorBidi" w:hAnsiTheme="majorBidi" w:cstheme="majorBidi"/>
          <w:bCs/>
          <w:sz w:val="24"/>
          <w:szCs w:val="24"/>
        </w:rPr>
        <w:t xml:space="preserve">) and class III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xml:space="preserve"> (large heat-labile proteins &gt; 10 </w:t>
      </w:r>
      <w:proofErr w:type="spellStart"/>
      <w:r w:rsidRPr="00520FE2">
        <w:rPr>
          <w:rFonts w:asciiTheme="majorBidi" w:hAnsiTheme="majorBidi" w:cstheme="majorBidi"/>
          <w:bCs/>
          <w:sz w:val="24"/>
          <w:szCs w:val="24"/>
        </w:rPr>
        <w:t>kDa</w:t>
      </w:r>
      <w:proofErr w:type="spellEnd"/>
      <w:r w:rsidRPr="00520FE2">
        <w:rPr>
          <w:rFonts w:asciiTheme="majorBidi" w:hAnsiTheme="majorBidi" w:cstheme="majorBidi"/>
          <w:bCs/>
          <w:sz w:val="24"/>
          <w:szCs w:val="24"/>
        </w:rPr>
        <w:t>)</w:t>
      </w:r>
      <w:r>
        <w:rPr>
          <w:rFonts w:asciiTheme="majorBidi" w:hAnsiTheme="majorBidi" w:cstheme="majorBidi"/>
          <w:bCs/>
          <w:sz w:val="24"/>
          <w:szCs w:val="24"/>
        </w:rPr>
        <w:t>.</w:t>
      </w:r>
      <w:r w:rsidRPr="00520FE2">
        <w:rPr>
          <w:rFonts w:asciiTheme="majorBidi" w:hAnsiTheme="majorBidi" w:cstheme="majorBidi"/>
          <w:bCs/>
          <w:sz w:val="24"/>
          <w:szCs w:val="24"/>
        </w:rPr>
        <w:t xml:space="preserve"> </w:t>
      </w:r>
      <w:r w:rsidR="002541AD">
        <w:rPr>
          <w:rFonts w:asciiTheme="majorBidi" w:hAnsiTheme="majorBidi" w:cstheme="majorBidi"/>
          <w:bCs/>
          <w:sz w:val="24"/>
          <w:szCs w:val="24"/>
        </w:rPr>
        <w:t xml:space="preserve">As shown in </w:t>
      </w:r>
      <w:r w:rsidR="00F50F0C">
        <w:rPr>
          <w:rFonts w:asciiTheme="majorBidi" w:hAnsiTheme="majorBidi" w:cstheme="majorBidi"/>
          <w:bCs/>
          <w:sz w:val="24"/>
          <w:szCs w:val="24"/>
        </w:rPr>
        <w:lastRenderedPageBreak/>
        <w:t>Figure 8</w:t>
      </w:r>
      <w:r w:rsidR="002541AD">
        <w:rPr>
          <w:rFonts w:asciiTheme="majorBidi" w:hAnsiTheme="majorBidi" w:cstheme="majorBidi"/>
          <w:bCs/>
          <w:sz w:val="24"/>
          <w:szCs w:val="24"/>
        </w:rPr>
        <w:t>, o</w:t>
      </w:r>
      <w:r w:rsidR="00155BF3">
        <w:rPr>
          <w:rFonts w:asciiTheme="majorBidi" w:hAnsiTheme="majorBidi" w:cstheme="majorBidi"/>
          <w:bCs/>
          <w:sz w:val="24"/>
          <w:szCs w:val="24"/>
        </w:rPr>
        <w:t>ur analysis revealed that profile of energy</w:t>
      </w:r>
      <w:r w:rsidR="00717A36">
        <w:rPr>
          <w:rFonts w:asciiTheme="majorBidi" w:hAnsiTheme="majorBidi" w:cstheme="majorBidi"/>
          <w:bCs/>
          <w:sz w:val="24"/>
          <w:szCs w:val="24"/>
        </w:rPr>
        <w:t xml:space="preserve"> (</w:t>
      </w:r>
      <w:r w:rsidR="00855986">
        <w:rPr>
          <w:rFonts w:asciiTheme="majorBidi" w:hAnsiTheme="majorBidi" w:cstheme="majorBidi"/>
          <w:bCs/>
          <w:sz w:val="24"/>
          <w:szCs w:val="24"/>
        </w:rPr>
        <w:t>CPE</w:t>
      </w:r>
      <w:r w:rsidR="00717A36">
        <w:rPr>
          <w:rFonts w:asciiTheme="majorBidi" w:hAnsiTheme="majorBidi" w:cstheme="majorBidi"/>
          <w:bCs/>
          <w:sz w:val="24"/>
          <w:szCs w:val="24"/>
        </w:rPr>
        <w:t>)</w:t>
      </w:r>
      <w:r w:rsidR="00155BF3">
        <w:rPr>
          <w:rFonts w:asciiTheme="majorBidi" w:hAnsiTheme="majorBidi" w:cstheme="majorBidi"/>
          <w:bCs/>
          <w:sz w:val="24"/>
          <w:szCs w:val="24"/>
        </w:rPr>
        <w:t xml:space="preserve"> can clearly partition </w:t>
      </w:r>
      <w:proofErr w:type="spellStart"/>
      <w:r w:rsidR="00155BF3">
        <w:rPr>
          <w:rFonts w:asciiTheme="majorBidi" w:hAnsiTheme="majorBidi" w:cstheme="majorBidi"/>
          <w:bCs/>
          <w:sz w:val="24"/>
          <w:szCs w:val="24"/>
        </w:rPr>
        <w:t>bacteriocins</w:t>
      </w:r>
      <w:proofErr w:type="spellEnd"/>
      <w:r w:rsidR="00155BF3">
        <w:rPr>
          <w:rFonts w:asciiTheme="majorBidi" w:hAnsiTheme="majorBidi" w:cstheme="majorBidi"/>
          <w:bCs/>
          <w:sz w:val="24"/>
          <w:szCs w:val="24"/>
        </w:rPr>
        <w:t xml:space="preserve"> according to BAGEL annotation.</w:t>
      </w:r>
    </w:p>
    <w:p w14:paraId="14568408" w14:textId="2B05CD0D" w:rsidR="00A34DAB" w:rsidRDefault="00A34DAB" w:rsidP="00325376">
      <w:pPr>
        <w:spacing w:after="0" w:line="360" w:lineRule="auto"/>
        <w:jc w:val="lowKashida"/>
        <w:rPr>
          <w:rFonts w:asciiTheme="majorBidi" w:hAnsiTheme="majorBidi" w:cstheme="majorBidi"/>
          <w:bCs/>
          <w:sz w:val="24"/>
          <w:szCs w:val="24"/>
        </w:rPr>
      </w:pPr>
    </w:p>
    <w:p w14:paraId="1898432B" w14:textId="0B2DEB11" w:rsidR="00D70B49" w:rsidRDefault="00DA72B1" w:rsidP="00D70B49">
      <w:pPr>
        <w:spacing w:after="0" w:line="360" w:lineRule="auto"/>
        <w:jc w:val="center"/>
        <w:rPr>
          <w:rFonts w:asciiTheme="majorBidi" w:hAnsiTheme="majorBidi" w:cstheme="majorBidi"/>
          <w:bCs/>
          <w:sz w:val="24"/>
          <w:szCs w:val="24"/>
        </w:rPr>
      </w:pPr>
      <w:r w:rsidRPr="00DA72B1">
        <w:rPr>
          <w:rFonts w:asciiTheme="majorBidi" w:hAnsiTheme="majorBidi" w:cstheme="majorBidi"/>
          <w:bCs/>
          <w:noProof/>
          <w:sz w:val="24"/>
          <w:szCs w:val="24"/>
          <w:lang w:val="fi-FI" w:eastAsia="fi-FI"/>
        </w:rPr>
        <w:drawing>
          <wp:inline distT="0" distB="0" distL="0" distR="0" wp14:anchorId="7B9F93B5" wp14:editId="721361B4">
            <wp:extent cx="2863717" cy="3746500"/>
            <wp:effectExtent l="0" t="0" r="0" b="6350"/>
            <wp:docPr id="77" name="Picture 76"/>
            <wp:cNvGraphicFramePr/>
            <a:graphic xmlns:a="http://schemas.openxmlformats.org/drawingml/2006/main">
              <a:graphicData uri="http://schemas.openxmlformats.org/drawingml/2006/picture">
                <pic:pic xmlns:pic="http://schemas.openxmlformats.org/drawingml/2006/picture">
                  <pic:nvPicPr>
                    <pic:cNvPr id="77" name="Picture 76"/>
                    <pic:cNvPicPr/>
                  </pic:nvPicPr>
                  <pic:blipFill>
                    <a:blip r:embed="rId16"/>
                    <a:stretch/>
                  </pic:blipFill>
                  <pic:spPr>
                    <a:xfrm>
                      <a:off x="0" y="0"/>
                      <a:ext cx="2871776" cy="3757044"/>
                    </a:xfrm>
                    <a:prstGeom prst="rect">
                      <a:avLst/>
                    </a:prstGeom>
                    <a:ln w="0">
                      <a:noFill/>
                    </a:ln>
                  </pic:spPr>
                </pic:pic>
              </a:graphicData>
            </a:graphic>
          </wp:inline>
        </w:drawing>
      </w:r>
    </w:p>
    <w:p w14:paraId="7940F3E4" w14:textId="411D7721" w:rsidR="007C6B6E" w:rsidRPr="00AB75EB" w:rsidRDefault="00F50F0C" w:rsidP="007C6B6E">
      <w:pPr>
        <w:spacing w:after="0" w:line="360" w:lineRule="auto"/>
        <w:jc w:val="lowKashida"/>
        <w:rPr>
          <w:rFonts w:asciiTheme="majorBidi" w:hAnsiTheme="majorBidi" w:cstheme="majorBidi"/>
          <w:bCs/>
          <w:sz w:val="18"/>
          <w:szCs w:val="18"/>
        </w:rPr>
      </w:pPr>
      <w:r>
        <w:rPr>
          <w:rFonts w:asciiTheme="majorBidi" w:hAnsiTheme="majorBidi" w:cstheme="majorBidi"/>
          <w:bCs/>
          <w:sz w:val="18"/>
          <w:szCs w:val="18"/>
        </w:rPr>
        <w:t>Figure 8</w:t>
      </w:r>
      <w:r w:rsidR="007C6B6E" w:rsidRPr="00AB75EB">
        <w:rPr>
          <w:rFonts w:asciiTheme="majorBidi" w:hAnsiTheme="majorBidi" w:cstheme="majorBidi"/>
          <w:bCs/>
          <w:sz w:val="18"/>
          <w:szCs w:val="18"/>
        </w:rPr>
        <w:t xml:space="preserve">. Visualization of profile of energies </w:t>
      </w:r>
      <w:proofErr w:type="spellStart"/>
      <w:r w:rsidR="007C6B6E" w:rsidRPr="00AB75EB">
        <w:rPr>
          <w:rFonts w:asciiTheme="majorBidi" w:hAnsiTheme="majorBidi" w:cstheme="majorBidi"/>
          <w:bCs/>
          <w:sz w:val="18"/>
          <w:szCs w:val="18"/>
        </w:rPr>
        <w:t>embeddings</w:t>
      </w:r>
      <w:proofErr w:type="spellEnd"/>
      <w:r w:rsidR="007C6B6E" w:rsidRPr="00AB75EB">
        <w:rPr>
          <w:rFonts w:asciiTheme="majorBidi" w:hAnsiTheme="majorBidi" w:cstheme="majorBidi"/>
          <w:bCs/>
          <w:sz w:val="18"/>
          <w:szCs w:val="18"/>
        </w:rPr>
        <w:t xml:space="preserve"> using UMAP for 689 proteins across three classes of </w:t>
      </w:r>
      <w:proofErr w:type="spellStart"/>
      <w:r w:rsidR="007C6B6E" w:rsidRPr="00AB75EB">
        <w:rPr>
          <w:rFonts w:asciiTheme="majorBidi" w:hAnsiTheme="majorBidi" w:cstheme="majorBidi"/>
          <w:bCs/>
          <w:sz w:val="18"/>
          <w:szCs w:val="18"/>
        </w:rPr>
        <w:t>bacteriocins</w:t>
      </w:r>
      <w:proofErr w:type="spellEnd"/>
      <w:r w:rsidR="007C6B6E" w:rsidRPr="00AB75EB">
        <w:rPr>
          <w:rFonts w:asciiTheme="majorBidi" w:hAnsiTheme="majorBidi" w:cstheme="majorBidi"/>
          <w:bCs/>
          <w:sz w:val="18"/>
          <w:szCs w:val="18"/>
        </w:rPr>
        <w:t xml:space="preserve">. A) The boxplots of distances between </w:t>
      </w:r>
      <w:proofErr w:type="gramStart"/>
      <w:r w:rsidR="007C6B6E" w:rsidRPr="00AB75EB">
        <w:rPr>
          <w:rFonts w:asciiTheme="majorBidi" w:hAnsiTheme="majorBidi" w:cstheme="majorBidi"/>
          <w:bCs/>
          <w:sz w:val="18"/>
          <w:szCs w:val="18"/>
        </w:rPr>
        <w:t>profile</w:t>
      </w:r>
      <w:proofErr w:type="gramEnd"/>
      <w:r w:rsidR="007C6B6E" w:rsidRPr="00AB75EB">
        <w:rPr>
          <w:rFonts w:asciiTheme="majorBidi" w:hAnsiTheme="majorBidi" w:cstheme="majorBidi"/>
          <w:bCs/>
          <w:sz w:val="18"/>
          <w:szCs w:val="18"/>
        </w:rPr>
        <w:t xml:space="preserve"> of energies of proteins at the same class versus at different classes. B) The boxplots of total energy of proteins at different classes, C) </w:t>
      </w:r>
      <w:r w:rsidR="007C6B6E" w:rsidRPr="00AB75EB">
        <w:rPr>
          <w:rFonts w:asciiTheme="majorBidi" w:hAnsiTheme="majorBidi" w:cstheme="majorBidi"/>
          <w:iCs/>
          <w:color w:val="000000" w:themeColor="text1"/>
          <w:sz w:val="18"/>
          <w:szCs w:val="18"/>
        </w:rPr>
        <w:t>The UMAP projection of Compositional Energy Profiles (</w:t>
      </w:r>
      <w:r w:rsidR="00855986">
        <w:rPr>
          <w:rFonts w:asciiTheme="majorBidi" w:hAnsiTheme="majorBidi" w:cstheme="majorBidi"/>
          <w:iCs/>
          <w:color w:val="000000" w:themeColor="text1"/>
          <w:sz w:val="18"/>
          <w:szCs w:val="18"/>
        </w:rPr>
        <w:t>CPE</w:t>
      </w:r>
      <w:r w:rsidR="007C6B6E" w:rsidRPr="00AB75EB">
        <w:rPr>
          <w:rFonts w:asciiTheme="majorBidi" w:hAnsiTheme="majorBidi" w:cstheme="majorBidi"/>
          <w:iCs/>
          <w:color w:val="000000" w:themeColor="text1"/>
          <w:sz w:val="18"/>
          <w:szCs w:val="18"/>
        </w:rPr>
        <w:t xml:space="preserve">) on </w:t>
      </w:r>
      <w:proofErr w:type="spellStart"/>
      <w:r w:rsidR="007C6B6E" w:rsidRPr="00AB75EB">
        <w:rPr>
          <w:rFonts w:asciiTheme="majorBidi" w:hAnsiTheme="majorBidi" w:cstheme="majorBidi"/>
          <w:iCs/>
          <w:color w:val="000000" w:themeColor="text1"/>
          <w:sz w:val="18"/>
          <w:szCs w:val="18"/>
        </w:rPr>
        <w:t>bacteriocins</w:t>
      </w:r>
      <w:proofErr w:type="spellEnd"/>
      <w:r w:rsidR="007C6B6E" w:rsidRPr="00AB75EB">
        <w:rPr>
          <w:rFonts w:asciiTheme="majorBidi" w:hAnsiTheme="majorBidi" w:cstheme="majorBidi"/>
          <w:iCs/>
          <w:color w:val="000000" w:themeColor="text1"/>
          <w:sz w:val="18"/>
          <w:szCs w:val="18"/>
        </w:rPr>
        <w:t xml:space="preserve"> at different classes</w:t>
      </w:r>
      <w:r w:rsidR="00F83C22" w:rsidRPr="00AB75EB">
        <w:rPr>
          <w:rFonts w:asciiTheme="majorBidi" w:hAnsiTheme="majorBidi" w:cstheme="majorBidi"/>
          <w:iCs/>
          <w:color w:val="000000" w:themeColor="text1"/>
          <w:sz w:val="18"/>
          <w:szCs w:val="18"/>
        </w:rPr>
        <w:t>.</w:t>
      </w:r>
    </w:p>
    <w:p w14:paraId="674FC2D3" w14:textId="77777777" w:rsidR="00D62002" w:rsidRDefault="00D62002" w:rsidP="003754EF">
      <w:pPr>
        <w:spacing w:after="0" w:line="360" w:lineRule="auto"/>
        <w:jc w:val="lowKashida"/>
        <w:rPr>
          <w:rFonts w:asciiTheme="majorBidi" w:hAnsiTheme="majorBidi" w:cstheme="majorBidi"/>
          <w:bCs/>
          <w:sz w:val="24"/>
          <w:szCs w:val="24"/>
        </w:rPr>
      </w:pPr>
    </w:p>
    <w:p w14:paraId="6D8891BB" w14:textId="7027D88D" w:rsidR="00D62002" w:rsidRPr="00D62002" w:rsidRDefault="00D62002" w:rsidP="00D62002">
      <w:pPr>
        <w:spacing w:after="0" w:line="360" w:lineRule="auto"/>
        <w:jc w:val="lowKashida"/>
        <w:rPr>
          <w:rFonts w:asciiTheme="majorBidi" w:hAnsiTheme="majorBidi" w:cstheme="majorBidi"/>
          <w:b/>
          <w:sz w:val="24"/>
          <w:szCs w:val="24"/>
        </w:rPr>
      </w:pPr>
      <w:r>
        <w:rPr>
          <w:rFonts w:asciiTheme="majorBidi" w:hAnsiTheme="majorBidi" w:cstheme="majorBidi"/>
          <w:b/>
          <w:sz w:val="24"/>
          <w:szCs w:val="24"/>
        </w:rPr>
        <w:t xml:space="preserve">3.7. </w:t>
      </w:r>
      <w:r w:rsidRPr="00D62002">
        <w:rPr>
          <w:rFonts w:asciiTheme="majorBidi" w:hAnsiTheme="majorBidi" w:cstheme="majorBidi"/>
          <w:b/>
          <w:sz w:val="24"/>
          <w:szCs w:val="24"/>
        </w:rPr>
        <w:t>Effective</w:t>
      </w:r>
      <w:r>
        <w:rPr>
          <w:rFonts w:asciiTheme="majorBidi" w:hAnsiTheme="majorBidi" w:cstheme="majorBidi"/>
          <w:b/>
          <w:sz w:val="24"/>
          <w:szCs w:val="24"/>
        </w:rPr>
        <w:t xml:space="preserve"> Drug Combination suggestion using</w:t>
      </w:r>
      <w:r w:rsidRPr="00D62002">
        <w:rPr>
          <w:rFonts w:asciiTheme="majorBidi" w:hAnsiTheme="majorBidi" w:cstheme="majorBidi"/>
          <w:b/>
          <w:sz w:val="24"/>
          <w:szCs w:val="24"/>
        </w:rPr>
        <w:t xml:space="preserve"> Energetic Signatures</w:t>
      </w:r>
    </w:p>
    <w:p w14:paraId="781058A9" w14:textId="2A903C9F" w:rsidR="005C35E2" w:rsidRDefault="00E75CCD" w:rsidP="003754EF">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The identification and validation of effective drug combinations are crucial in the treatment of various complex diseases, aiming to enhance therapeutic efficacy while minimizing toxicity. However, this task is hindered by a combinatorial explosion resulting from the multitude of potential drug pairs. Cheng et al. introduced a network-based methodology to pinpoint clinically effective drug combinations tailored to specific diseases</w:t>
      </w:r>
      <w:r w:rsidR="00B8620F">
        <w:rPr>
          <w:rFonts w:asciiTheme="majorBidi" w:hAnsiTheme="majorBidi" w:cstheme="majorBidi"/>
          <w:bCs/>
          <w:sz w:val="24"/>
          <w:szCs w:val="24"/>
        </w:rPr>
        <w:fldChar w:fldCharType="begin"/>
      </w:r>
      <w:r w:rsidR="003754EF">
        <w:rPr>
          <w:rFonts w:asciiTheme="majorBidi" w:hAnsiTheme="majorBidi" w:cstheme="majorBidi"/>
          <w:bCs/>
          <w:sz w:val="24"/>
          <w:szCs w:val="24"/>
        </w:rPr>
        <w:instrText xml:space="preserve"> ADDIN EN.CITE &lt;EndNote&gt;&lt;Cite&gt;&lt;Author&gt;Cheng&lt;/Author&gt;&lt;Year&gt;2019&lt;/Year&gt;&lt;RecNum&gt;69&lt;/RecNum&gt;&lt;DisplayText&gt;[24]&lt;/DisplayText&gt;&lt;record&gt;&lt;rec-number&gt;69&lt;/rec-number&gt;&lt;foreign-keys&gt;&lt;key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sidR="00B8620F">
        <w:rPr>
          <w:rFonts w:asciiTheme="majorBidi" w:hAnsiTheme="majorBidi" w:cstheme="majorBidi"/>
          <w:bCs/>
          <w:sz w:val="24"/>
          <w:szCs w:val="24"/>
        </w:rPr>
        <w:fldChar w:fldCharType="separate"/>
      </w:r>
      <w:r w:rsidR="003754EF">
        <w:rPr>
          <w:rFonts w:asciiTheme="majorBidi" w:hAnsiTheme="majorBidi" w:cstheme="majorBidi"/>
          <w:bCs/>
          <w:noProof/>
          <w:sz w:val="24"/>
          <w:szCs w:val="24"/>
        </w:rPr>
        <w:t>[24]</w:t>
      </w:r>
      <w:r w:rsidR="00B8620F">
        <w:rPr>
          <w:rFonts w:asciiTheme="majorBidi" w:hAnsiTheme="majorBidi" w:cstheme="majorBidi"/>
          <w:bCs/>
          <w:sz w:val="24"/>
          <w:szCs w:val="24"/>
        </w:rPr>
        <w:fldChar w:fldCharType="end"/>
      </w:r>
      <w:r w:rsidRPr="00E75CCD">
        <w:rPr>
          <w:rFonts w:asciiTheme="majorBidi" w:hAnsiTheme="majorBidi" w:cstheme="majorBidi"/>
          <w:bCs/>
          <w:sz w:val="24"/>
          <w:szCs w:val="24"/>
        </w:rPr>
        <w:t xml:space="preserve">. This approach involved assessing the network-based relationships among drug targets and disease proteins within the human protein-protein </w:t>
      </w:r>
      <w:proofErr w:type="spellStart"/>
      <w:r w:rsidRPr="00E75CCD">
        <w:rPr>
          <w:rFonts w:asciiTheme="majorBidi" w:hAnsiTheme="majorBidi" w:cstheme="majorBidi"/>
          <w:bCs/>
          <w:sz w:val="24"/>
          <w:szCs w:val="24"/>
        </w:rPr>
        <w:t>interactome</w:t>
      </w:r>
      <w:proofErr w:type="spellEnd"/>
      <w:r w:rsidRPr="00E75CCD">
        <w:rPr>
          <w:rFonts w:asciiTheme="majorBidi" w:hAnsiTheme="majorBidi" w:cstheme="majorBidi"/>
          <w:bCs/>
          <w:sz w:val="24"/>
          <w:szCs w:val="24"/>
        </w:rPr>
        <w:t>. By quantifying these relationships, they identified clusters of drugs that exhibited correlations with therapeutic effects.</w:t>
      </w:r>
      <w:r w:rsidR="00331D65">
        <w:rPr>
          <w:rFonts w:asciiTheme="majorBidi" w:hAnsiTheme="majorBidi" w:cstheme="majorBidi"/>
          <w:bCs/>
          <w:sz w:val="24"/>
          <w:szCs w:val="24"/>
        </w:rPr>
        <w:t xml:space="preserve"> </w:t>
      </w:r>
      <w:r w:rsidRPr="00E75CCD">
        <w:rPr>
          <w:rFonts w:asciiTheme="majorBidi" w:hAnsiTheme="majorBidi" w:cstheme="majorBidi"/>
          <w:bCs/>
          <w:sz w:val="24"/>
          <w:szCs w:val="24"/>
        </w:rPr>
        <w:t xml:space="preserve">The drugs within these clusters targeted the same disease module but belonged to </w:t>
      </w:r>
      <w:r w:rsidR="00CE7EBD">
        <w:rPr>
          <w:rFonts w:asciiTheme="majorBidi" w:hAnsiTheme="majorBidi" w:cstheme="majorBidi"/>
          <w:bCs/>
          <w:sz w:val="24"/>
          <w:szCs w:val="24"/>
        </w:rPr>
        <w:t>sep</w:t>
      </w:r>
      <w:r w:rsidRPr="00E75CCD">
        <w:rPr>
          <w:rFonts w:asciiTheme="majorBidi" w:hAnsiTheme="majorBidi" w:cstheme="majorBidi"/>
          <w:bCs/>
          <w:sz w:val="24"/>
          <w:szCs w:val="24"/>
        </w:rPr>
        <w:t xml:space="preserve">arate neighborhoods. This innovative network methodology </w:t>
      </w:r>
      <w:r w:rsidRPr="00E75CCD">
        <w:rPr>
          <w:rFonts w:asciiTheme="majorBidi" w:hAnsiTheme="majorBidi" w:cstheme="majorBidi"/>
          <w:bCs/>
          <w:sz w:val="24"/>
          <w:szCs w:val="24"/>
        </w:rPr>
        <w:lastRenderedPageBreak/>
        <w:t xml:space="preserve">presented by Cheng et al. provides a generic and powerful means to discover effective combination therapies during drug development. Disease proteins were observed to form localized neighborhoods, referred to as disease modules, rather than being randomly distributed throughout the </w:t>
      </w:r>
      <w:proofErr w:type="spellStart"/>
      <w:r w:rsidRPr="00E75CCD">
        <w:rPr>
          <w:rFonts w:asciiTheme="majorBidi" w:hAnsiTheme="majorBidi" w:cstheme="majorBidi"/>
          <w:bCs/>
          <w:sz w:val="24"/>
          <w:szCs w:val="24"/>
        </w:rPr>
        <w:t>interactome</w:t>
      </w:r>
      <w:proofErr w:type="spellEnd"/>
      <w:r w:rsidRPr="00E75CCD">
        <w:rPr>
          <w:rFonts w:asciiTheme="majorBidi" w:hAnsiTheme="majorBidi" w:cstheme="majorBidi"/>
          <w:bCs/>
          <w:sz w:val="24"/>
          <w:szCs w:val="24"/>
        </w:rPr>
        <w:t>.</w:t>
      </w:r>
      <w:r w:rsidR="00331D65">
        <w:rPr>
          <w:rFonts w:asciiTheme="majorBidi" w:hAnsiTheme="majorBidi" w:cstheme="majorBidi"/>
          <w:bCs/>
          <w:sz w:val="24"/>
          <w:szCs w:val="24"/>
        </w:rPr>
        <w:t xml:space="preserve"> </w:t>
      </w:r>
      <w:r w:rsidRPr="00E75CCD">
        <w:rPr>
          <w:rFonts w:asciiTheme="majorBidi" w:hAnsiTheme="majorBidi" w:cstheme="majorBidi"/>
          <w:bCs/>
          <w:sz w:val="24"/>
          <w:szCs w:val="24"/>
        </w:rPr>
        <w:t>To characterize the mutual relationship between two drugs and a disease mo</w:t>
      </w:r>
      <w:r w:rsidR="00331D65">
        <w:rPr>
          <w:rFonts w:asciiTheme="majorBidi" w:hAnsiTheme="majorBidi" w:cstheme="majorBidi"/>
          <w:bCs/>
          <w:sz w:val="24"/>
          <w:szCs w:val="24"/>
        </w:rPr>
        <w:t>dule, they</w:t>
      </w:r>
      <w:r w:rsidRPr="00E75CCD">
        <w:rPr>
          <w:rFonts w:asciiTheme="majorBidi" w:hAnsiTheme="majorBidi" w:cstheme="majorBidi"/>
          <w:bCs/>
          <w:sz w:val="24"/>
          <w:szCs w:val="24"/>
        </w:rPr>
        <w:t xml:space="preserve"> </w:t>
      </w:r>
      <w:r w:rsidR="005C35E2">
        <w:rPr>
          <w:rFonts w:asciiTheme="majorBidi" w:hAnsiTheme="majorBidi" w:cstheme="majorBidi"/>
          <w:bCs/>
          <w:sz w:val="24"/>
          <w:szCs w:val="24"/>
        </w:rPr>
        <w:t>employed the following</w:t>
      </w:r>
      <w:r w:rsidRPr="00E75CCD">
        <w:rPr>
          <w:rFonts w:asciiTheme="majorBidi" w:hAnsiTheme="majorBidi" w:cstheme="majorBidi"/>
          <w:bCs/>
          <w:sz w:val="24"/>
          <w:szCs w:val="24"/>
        </w:rPr>
        <w:t xml:space="preserve"> network-based proximity measure involving the </w:t>
      </w:r>
      <w:r w:rsidR="002C38F4">
        <w:rPr>
          <w:rFonts w:asciiTheme="majorBidi" w:hAnsiTheme="majorBidi" w:cstheme="majorBidi"/>
          <w:bCs/>
          <w:sz w:val="24"/>
          <w:szCs w:val="24"/>
        </w:rPr>
        <w:t>sep</w:t>
      </w:r>
      <w:r w:rsidRPr="00E75CCD">
        <w:rPr>
          <w:rFonts w:asciiTheme="majorBidi" w:hAnsiTheme="majorBidi" w:cstheme="majorBidi"/>
          <w:bCs/>
          <w:sz w:val="24"/>
          <w:szCs w:val="24"/>
        </w:rPr>
        <w:t>aration measure.</w:t>
      </w:r>
    </w:p>
    <w:p w14:paraId="6F92F9E6" w14:textId="45C134E6" w:rsidR="005C35E2" w:rsidRDefault="00B672F3" w:rsidP="005C35E2">
      <w:pPr>
        <w:spacing w:after="0" w:line="360" w:lineRule="auto"/>
        <w:jc w:val="lowKashida"/>
        <w:rPr>
          <w:rFonts w:asciiTheme="majorBidi"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 </m:t>
          </m:r>
          <m:f>
            <m:fPr>
              <m:ctrlPr>
                <w:rPr>
                  <w:rFonts w:ascii="Cambria Math" w:hAnsi="Cambria Math" w:cstheme="majorBidi"/>
                  <w:bCs/>
                  <w:i/>
                  <w:sz w:val="24"/>
                  <w:szCs w:val="24"/>
                </w:rPr>
              </m:ctrlPr>
            </m:fPr>
            <m:num>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 +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num>
            <m:den>
              <m:r>
                <w:rPr>
                  <w:rFonts w:ascii="Cambria Math" w:hAnsi="Cambria Math" w:cstheme="majorBidi"/>
                  <w:sz w:val="24"/>
                  <w:szCs w:val="24"/>
                </w:rPr>
                <m:t>2</m:t>
              </m:r>
            </m:den>
          </m:f>
          <m:r>
            <w:rPr>
              <w:rFonts w:ascii="Cambria Math" w:hAnsi="Cambria Math" w:cstheme="majorBidi"/>
              <w:sz w:val="24"/>
              <w:szCs w:val="24"/>
            </w:rPr>
            <m:t xml:space="preserve">   (5)</m:t>
          </m:r>
        </m:oMath>
      </m:oMathPara>
    </w:p>
    <w:p w14:paraId="5CAFB810" w14:textId="67A3A75F" w:rsidR="00E75CCD" w:rsidRPr="00E75CCD" w:rsidRDefault="00E75CCD" w:rsidP="00FB2373">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 xml:space="preserve">This measure assessed the network proximity of drug-target modules A and B by comparing the mean shortest distance within the </w:t>
      </w:r>
      <w:proofErr w:type="spellStart"/>
      <w:r w:rsidRPr="00E75CCD">
        <w:rPr>
          <w:rFonts w:asciiTheme="majorBidi" w:hAnsiTheme="majorBidi" w:cstheme="majorBidi"/>
          <w:bCs/>
          <w:sz w:val="24"/>
          <w:szCs w:val="24"/>
        </w:rPr>
        <w:t>interactome</w:t>
      </w:r>
      <w:proofErr w:type="spellEnd"/>
      <w:r w:rsidRPr="00E75CCD">
        <w:rPr>
          <w:rFonts w:asciiTheme="majorBidi" w:hAnsiTheme="majorBidi" w:cstheme="majorBidi"/>
          <w:bCs/>
          <w:sz w:val="24"/>
          <w:szCs w:val="24"/>
        </w:rPr>
        <w:t xml:space="preserve"> between the targets of each drug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m:t>
        </m:r>
      </m:oMath>
      <w:r w:rsidRPr="00E75CCD">
        <w:rPr>
          <w:rFonts w:asciiTheme="majorBidi" w:hAnsiTheme="majorBidi" w:cstheme="majorBidi"/>
          <w:bCs/>
          <w:sz w:val="24"/>
          <w:szCs w:val="24"/>
        </w:rPr>
        <w:t xml:space="preserve"> </w:t>
      </w:r>
      <w:proofErr w:type="gramStart"/>
      <w:r w:rsidRPr="00E75CCD">
        <w:rPr>
          <w:rFonts w:asciiTheme="majorBidi" w:hAnsiTheme="majorBidi" w:cstheme="majorBidi"/>
          <w:bCs/>
          <w:sz w:val="24"/>
          <w:szCs w:val="24"/>
        </w:rPr>
        <w:t xml:space="preserve">and </w:t>
      </w:r>
      <w:proofErr w:type="gramEnd"/>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oMath>
      <w:r w:rsidRPr="00E75CCD">
        <w:rPr>
          <w:rFonts w:asciiTheme="majorBidi" w:hAnsiTheme="majorBidi" w:cstheme="majorBidi"/>
          <w:bCs/>
          <w:sz w:val="24"/>
          <w:szCs w:val="24"/>
        </w:rPr>
        <w:t>) to the mean shortest distance between A-B target pairs</w:t>
      </w:r>
      <m:oMath>
        <m:r>
          <w:rPr>
            <w:rFonts w:ascii="Cambria Math" w:hAnsi="Cambria Math" w:cstheme="majorBidi"/>
            <w:sz w:val="24"/>
            <w:szCs w:val="24"/>
          </w:rPr>
          <m:t xml:space="preserve">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&gt;</m:t>
        </m:r>
      </m:oMath>
      <w:r w:rsidR="00FB2373">
        <w:rPr>
          <w:rFonts w:asciiTheme="majorBidi" w:hAnsiTheme="majorBidi" w:cstheme="majorBidi"/>
          <w:bCs/>
          <w:sz w:val="24"/>
          <w:szCs w:val="24"/>
        </w:rPr>
        <w:t xml:space="preserve">. </w:t>
      </w:r>
      <w:proofErr w:type="gramStart"/>
      <w:r w:rsidR="00FB2373">
        <w:rPr>
          <w:rFonts w:asciiTheme="majorBidi" w:hAnsiTheme="majorBidi" w:cstheme="majorBidi"/>
          <w:bCs/>
          <w:sz w:val="24"/>
          <w:szCs w:val="24"/>
        </w:rPr>
        <w:t xml:space="preserve">When </w:t>
      </w:r>
      <w:proofErr w:type="gramEnd"/>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&lt;0</m:t>
        </m:r>
      </m:oMath>
      <w:r w:rsidRPr="00E75CCD">
        <w:rPr>
          <w:rFonts w:asciiTheme="majorBidi" w:hAnsiTheme="majorBidi" w:cstheme="majorBidi"/>
          <w:bCs/>
          <w:sz w:val="24"/>
          <w:szCs w:val="24"/>
        </w:rPr>
        <w:t xml:space="preserve">, the targets of the two drugs are located in the same network neighborhood; when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&gt;0</m:t>
        </m:r>
      </m:oMath>
      <w:r w:rsidR="00FB2373">
        <w:rPr>
          <w:rFonts w:asciiTheme="majorBidi" w:hAnsiTheme="majorBidi" w:cstheme="majorBidi"/>
          <w:bCs/>
          <w:sz w:val="24"/>
          <w:szCs w:val="24"/>
        </w:rPr>
        <w:t xml:space="preserve"> </w:t>
      </w:r>
      <w:r w:rsidRPr="00E75CCD">
        <w:rPr>
          <w:rFonts w:asciiTheme="majorBidi" w:hAnsiTheme="majorBidi" w:cstheme="majorBidi"/>
          <w:bCs/>
          <w:sz w:val="24"/>
          <w:szCs w:val="24"/>
        </w:rPr>
        <w:t xml:space="preserve">, the two targets are topologically </w:t>
      </w:r>
      <w:r w:rsidR="008226F2">
        <w:rPr>
          <w:rFonts w:asciiTheme="majorBidi" w:hAnsiTheme="majorBidi" w:cstheme="majorBidi"/>
          <w:bCs/>
          <w:sz w:val="24"/>
          <w:szCs w:val="24"/>
        </w:rPr>
        <w:t>sep</w:t>
      </w:r>
      <w:r w:rsidRPr="00E75CCD">
        <w:rPr>
          <w:rFonts w:asciiTheme="majorBidi" w:hAnsiTheme="majorBidi" w:cstheme="majorBidi"/>
          <w:bCs/>
          <w:sz w:val="24"/>
          <w:szCs w:val="24"/>
        </w:rPr>
        <w:t>arated.</w:t>
      </w:r>
    </w:p>
    <w:p w14:paraId="7EECCFE7" w14:textId="4D11407F" w:rsidR="00E75CCD" w:rsidRPr="00E75CCD" w:rsidRDefault="00E75CCD" w:rsidP="006A7F8E">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 xml:space="preserve">The authors demonstrated that the topological relationship between two drug-target modules, as indicated </w:t>
      </w:r>
      <w:proofErr w:type="gramStart"/>
      <w:r w:rsidRPr="00E75CCD">
        <w:rPr>
          <w:rFonts w:asciiTheme="majorBidi" w:hAnsiTheme="majorBidi" w:cstheme="majorBidi"/>
          <w:bCs/>
          <w:sz w:val="24"/>
          <w:szCs w:val="24"/>
        </w:rPr>
        <w:t xml:space="preserve">by </w:t>
      </w:r>
      <w:proofErr w:type="gramEnd"/>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Pr="00E75CCD">
        <w:rPr>
          <w:rFonts w:asciiTheme="majorBidi" w:hAnsiTheme="majorBidi" w:cstheme="majorBidi"/>
          <w:bCs/>
          <w:sz w:val="24"/>
          <w:szCs w:val="24"/>
        </w:rPr>
        <w:t>, reflects both biological and pharmacological relationships. They also showed that the network proximity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Pr="00E75CCD">
        <w:rPr>
          <w:rFonts w:asciiTheme="majorBidi" w:hAnsiTheme="majorBidi" w:cstheme="majorBidi"/>
          <w:bCs/>
          <w:sz w:val="24"/>
          <w:szCs w:val="24"/>
        </w:rPr>
        <w:t xml:space="preserve">) of drug-drug pairs in the human interactome correlates with chemical, biological, functional, and clinical similarities. This led them to conclude that each drug-target module possesses a well-defined network-based footprint. If the footprints of two drug-target modules are topologically </w:t>
      </w:r>
      <w:r w:rsidR="008226F2">
        <w:rPr>
          <w:rFonts w:asciiTheme="majorBidi" w:hAnsiTheme="majorBidi" w:cstheme="majorBidi"/>
          <w:bCs/>
          <w:sz w:val="24"/>
          <w:szCs w:val="24"/>
        </w:rPr>
        <w:t>sep</w:t>
      </w:r>
      <w:r w:rsidRPr="00E75CCD">
        <w:rPr>
          <w:rFonts w:asciiTheme="majorBidi" w:hAnsiTheme="majorBidi" w:cstheme="majorBidi"/>
          <w:bCs/>
          <w:sz w:val="24"/>
          <w:szCs w:val="24"/>
        </w:rPr>
        <w:t>arated, the drugs are considered pharmacologically distinct. Conversely, if the footprints overlap, the magnitude of the overlap indicates the strength of their pharmacological relationship. A closer network proximity of targets in a drug pair suggests higher similarities in their chemical, biological, functional, and clinical profiles.</w:t>
      </w:r>
    </w:p>
    <w:p w14:paraId="56C413A5" w14:textId="5CE3970C" w:rsidR="004434F9" w:rsidRDefault="00A057B7" w:rsidP="004434F9">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Here</w:t>
      </w:r>
      <w:r w:rsidR="00261BE4">
        <w:rPr>
          <w:rFonts w:asciiTheme="majorBidi" w:hAnsiTheme="majorBidi" w:cstheme="majorBidi"/>
          <w:bCs/>
          <w:sz w:val="24"/>
          <w:szCs w:val="24"/>
        </w:rPr>
        <w:t>, we us</w:t>
      </w:r>
      <w:r w:rsidR="004434F9">
        <w:rPr>
          <w:rFonts w:asciiTheme="majorBidi" w:hAnsiTheme="majorBidi" w:cstheme="majorBidi"/>
          <w:bCs/>
          <w:sz w:val="24"/>
          <w:szCs w:val="24"/>
        </w:rPr>
        <w:t xml:space="preserve">ed the following </w:t>
      </w:r>
      <w:r w:rsidR="008226F2">
        <w:rPr>
          <w:rFonts w:asciiTheme="majorBidi" w:hAnsiTheme="majorBidi" w:cstheme="majorBidi"/>
          <w:bCs/>
          <w:sz w:val="24"/>
          <w:szCs w:val="24"/>
        </w:rPr>
        <w:t>sep</w:t>
      </w:r>
      <w:r w:rsidR="004434F9">
        <w:rPr>
          <w:rFonts w:asciiTheme="majorBidi" w:hAnsiTheme="majorBidi" w:cstheme="majorBidi"/>
          <w:bCs/>
          <w:sz w:val="24"/>
          <w:szCs w:val="24"/>
        </w:rPr>
        <w:t>aration measure</w:t>
      </w:r>
      <w:r w:rsidR="00D15192">
        <w:rPr>
          <w:rFonts w:asciiTheme="majorBidi" w:hAnsiTheme="majorBidi" w:cstheme="majorBidi"/>
          <w:bCs/>
          <w:sz w:val="24"/>
          <w:szCs w:val="24"/>
        </w:rPr>
        <w:t xml:space="preserve">, denoted by </w:t>
      </w:r>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r>
          <w:rPr>
            <w:rFonts w:ascii="Cambria Math" w:hAnsi="Cambria Math" w:cstheme="majorBidi"/>
            <w:sz w:val="24"/>
            <w:szCs w:val="24"/>
          </w:rPr>
          <m:t>,</m:t>
        </m:r>
      </m:oMath>
      <w:r w:rsidR="00D15192">
        <w:rPr>
          <w:rFonts w:asciiTheme="majorBidi" w:hAnsiTheme="majorBidi" w:cstheme="majorBidi"/>
          <w:bCs/>
          <w:sz w:val="24"/>
          <w:szCs w:val="24"/>
        </w:rPr>
        <w:t xml:space="preserve"> </w:t>
      </w:r>
      <w:r w:rsidR="004434F9">
        <w:rPr>
          <w:rFonts w:asciiTheme="majorBidi" w:hAnsiTheme="majorBidi" w:cstheme="majorBidi"/>
          <w:bCs/>
          <w:sz w:val="24"/>
          <w:szCs w:val="24"/>
        </w:rPr>
        <w:t xml:space="preserve"> based on similarity between profiles of energies of protein targets:</w:t>
      </w:r>
    </w:p>
    <w:p w14:paraId="67BB0A4B" w14:textId="585DB021" w:rsidR="004434F9" w:rsidRDefault="00B672F3" w:rsidP="00925A7B">
      <w:pPr>
        <w:spacing w:after="0" w:line="360" w:lineRule="auto"/>
        <w:jc w:val="lowKashida"/>
        <w:rPr>
          <w:rFonts w:asciiTheme="majorBidi"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r>
            <w:rPr>
              <w:rFonts w:ascii="Cambria Math" w:hAnsi="Cambria Math" w:cstheme="majorBidi"/>
              <w:sz w:val="24"/>
              <w:szCs w:val="24"/>
            </w:rPr>
            <m:t>=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 </m:t>
          </m:r>
          <m:f>
            <m:fPr>
              <m:ctrlPr>
                <w:rPr>
                  <w:rFonts w:ascii="Cambria Math" w:hAnsi="Cambria Math" w:cstheme="majorBidi"/>
                  <w:bCs/>
                  <w:i/>
                  <w:sz w:val="24"/>
                  <w:szCs w:val="24"/>
                </w:rPr>
              </m:ctrlPr>
            </m:fPr>
            <m:num>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 +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num>
            <m:den>
              <m:r>
                <w:rPr>
                  <w:rFonts w:ascii="Cambria Math" w:hAnsi="Cambria Math" w:cstheme="majorBidi"/>
                  <w:sz w:val="24"/>
                  <w:szCs w:val="24"/>
                </w:rPr>
                <m:t>2</m:t>
              </m:r>
            </m:den>
          </m:f>
          <m:r>
            <w:rPr>
              <w:rFonts w:ascii="Cambria Math" w:hAnsi="Cambria Math" w:cstheme="majorBidi"/>
              <w:sz w:val="24"/>
              <w:szCs w:val="24"/>
            </w:rPr>
            <m:t xml:space="preserve">   (6)</m:t>
          </m:r>
        </m:oMath>
      </m:oMathPara>
    </w:p>
    <w:p w14:paraId="65FC77CA" w14:textId="6F79A2DF" w:rsidR="00D15192" w:rsidRDefault="004434F9" w:rsidP="001B5D8F">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 xml:space="preserve"> </w:t>
      </w:r>
      <w:proofErr w:type="gramStart"/>
      <w:r w:rsidR="00E75CCD" w:rsidRPr="00E75CCD">
        <w:rPr>
          <w:rFonts w:asciiTheme="majorBidi" w:hAnsiTheme="majorBidi" w:cstheme="majorBidi"/>
          <w:bCs/>
          <w:sz w:val="24"/>
          <w:szCs w:val="24"/>
        </w:rPr>
        <w:t>where</w:t>
      </w:r>
      <w:proofErr w:type="gramEnd"/>
      <w:r w:rsidR="00E75CCD" w:rsidRPr="00E75CCD">
        <w:rPr>
          <w:rFonts w:asciiTheme="majorBidi" w:hAnsiTheme="majorBidi" w:cstheme="majorBidi"/>
          <w:bCs/>
          <w:sz w:val="24"/>
          <w:szCs w:val="24"/>
        </w:rPr>
        <w:t xml:space="preserve">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m:t>
        </m:r>
      </m:oMath>
      <w:r w:rsidR="00E75CCD" w:rsidRPr="00E75CCD">
        <w:rPr>
          <w:rFonts w:asciiTheme="majorBidi" w:hAnsiTheme="majorBidi" w:cstheme="majorBidi"/>
          <w:bCs/>
          <w:sz w:val="24"/>
          <w:szCs w:val="24"/>
        </w:rPr>
        <w:t xml:space="preserve"> represents the Manhattan distance between the energy profiles of A-B target pairs, and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m:t>
        </m:r>
      </m:oMath>
      <w:r w:rsidR="00E75CCD" w:rsidRPr="00E75CCD">
        <w:rPr>
          <w:rFonts w:asciiTheme="majorBidi" w:hAnsiTheme="majorBidi" w:cstheme="majorBidi"/>
          <w:bCs/>
          <w:sz w:val="24"/>
          <w:szCs w:val="24"/>
        </w:rPr>
        <w:t xml:space="preserve"> represents the mean Manhattan distance between the energy profiles of protein t</w:t>
      </w:r>
      <w:r w:rsidR="00601CA7">
        <w:rPr>
          <w:rFonts w:asciiTheme="majorBidi" w:hAnsiTheme="majorBidi" w:cstheme="majorBidi"/>
          <w:bCs/>
          <w:sz w:val="24"/>
          <w:szCs w:val="24"/>
        </w:rPr>
        <w:t xml:space="preserve">argets of drug A. </w:t>
      </w:r>
      <w:r w:rsidR="001B5D8F" w:rsidRPr="00D15192">
        <w:rPr>
          <w:rFonts w:asciiTheme="majorBidi" w:hAnsiTheme="majorBidi" w:cstheme="majorBidi"/>
          <w:bCs/>
          <w:sz w:val="24"/>
          <w:szCs w:val="24"/>
        </w:rPr>
        <w:t xml:space="preserve">The results depicted in </w:t>
      </w:r>
      <w:r w:rsidR="00F50F0C">
        <w:rPr>
          <w:rFonts w:asciiTheme="majorBidi" w:hAnsiTheme="majorBidi" w:cstheme="majorBidi"/>
          <w:bCs/>
          <w:sz w:val="24"/>
          <w:szCs w:val="24"/>
        </w:rPr>
        <w:t>Figure 9</w:t>
      </w:r>
      <w:r w:rsidR="001B5D8F" w:rsidRPr="00D15192">
        <w:rPr>
          <w:rFonts w:asciiTheme="majorBidi" w:hAnsiTheme="majorBidi" w:cstheme="majorBidi"/>
          <w:bCs/>
          <w:sz w:val="24"/>
          <w:szCs w:val="24"/>
        </w:rPr>
        <w:t xml:space="preserve"> demonstrate a strong correlation </w:t>
      </w:r>
      <w:r w:rsidR="001B5D8F" w:rsidRPr="00E75CCD">
        <w:rPr>
          <w:rFonts w:asciiTheme="majorBidi" w:hAnsiTheme="majorBidi" w:cstheme="majorBidi"/>
          <w:bCs/>
          <w:sz w:val="24"/>
          <w:szCs w:val="24"/>
        </w:rPr>
        <w:t xml:space="preserve">between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001B5D8F" w:rsidRPr="00E75CCD">
        <w:rPr>
          <w:rFonts w:asciiTheme="majorBidi" w:hAnsiTheme="majorBidi" w:cstheme="majorBidi"/>
          <w:bCs/>
          <w:sz w:val="24"/>
          <w:szCs w:val="24"/>
        </w:rPr>
        <w:t xml:space="preserve"> </w:t>
      </w:r>
      <w:proofErr w:type="gramStart"/>
      <w:r w:rsidR="001B5D8F" w:rsidRPr="00E75CCD">
        <w:rPr>
          <w:rFonts w:asciiTheme="majorBidi" w:hAnsiTheme="majorBidi" w:cstheme="majorBidi"/>
          <w:bCs/>
          <w:sz w:val="24"/>
          <w:szCs w:val="24"/>
        </w:rPr>
        <w:t xml:space="preserve">and </w:t>
      </w:r>
      <w:proofErr w:type="gramEnd"/>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oMath>
      <w:r w:rsidR="001B5D8F" w:rsidRPr="00D15192">
        <w:rPr>
          <w:rFonts w:asciiTheme="majorBidi" w:hAnsiTheme="majorBidi" w:cstheme="majorBidi"/>
          <w:bCs/>
          <w:sz w:val="24"/>
          <w:szCs w:val="24"/>
        </w:rPr>
        <w:t>, suggesting that the energy profile holds promise for predicting drug combinations. It is noteworthy that this approach only requires protein sequences and is significantly faster than computing the shortest path in a protein-protein interaction network.</w:t>
      </w:r>
    </w:p>
    <w:p w14:paraId="749F556C" w14:textId="4C139FFB" w:rsidR="00DB2131" w:rsidRDefault="00DB2131" w:rsidP="001B5D8F">
      <w:pPr>
        <w:spacing w:after="0" w:line="360" w:lineRule="auto"/>
        <w:jc w:val="lowKashida"/>
        <w:rPr>
          <w:rFonts w:asciiTheme="majorBidi" w:hAnsiTheme="majorBidi" w:cstheme="majorBidi"/>
          <w:bCs/>
          <w:sz w:val="24"/>
          <w:szCs w:val="24"/>
        </w:rPr>
      </w:pPr>
    </w:p>
    <w:p w14:paraId="27ED42A4" w14:textId="22D52565" w:rsidR="00DB2131" w:rsidRPr="00D334D2" w:rsidRDefault="00DA72B1" w:rsidP="00563CE9">
      <w:pPr>
        <w:spacing w:after="0" w:line="360" w:lineRule="auto"/>
        <w:jc w:val="center"/>
        <w:rPr>
          <w:rFonts w:asciiTheme="majorBidi" w:hAnsiTheme="majorBidi" w:cstheme="majorBidi"/>
          <w:bCs/>
          <w:sz w:val="24"/>
          <w:szCs w:val="24"/>
        </w:rPr>
      </w:pPr>
      <w:r w:rsidRPr="00DA72B1">
        <w:rPr>
          <w:rFonts w:asciiTheme="majorBidi" w:hAnsiTheme="majorBidi" w:cstheme="majorBidi"/>
          <w:bCs/>
          <w:noProof/>
          <w:sz w:val="24"/>
          <w:szCs w:val="24"/>
          <w:lang w:val="fi-FI" w:eastAsia="fi-FI"/>
        </w:rPr>
        <w:lastRenderedPageBreak/>
        <w:drawing>
          <wp:inline distT="0" distB="0" distL="0" distR="0" wp14:anchorId="66085BD8" wp14:editId="788A141A">
            <wp:extent cx="4249354" cy="2588821"/>
            <wp:effectExtent l="0" t="0" r="0" b="2540"/>
            <wp:docPr id="80" name="Picture 79"/>
            <wp:cNvGraphicFramePr/>
            <a:graphic xmlns:a="http://schemas.openxmlformats.org/drawingml/2006/main">
              <a:graphicData uri="http://schemas.openxmlformats.org/drawingml/2006/picture">
                <pic:pic xmlns:pic="http://schemas.openxmlformats.org/drawingml/2006/picture">
                  <pic:nvPicPr>
                    <pic:cNvPr id="80" name="Picture 79"/>
                    <pic:cNvPicPr/>
                  </pic:nvPicPr>
                  <pic:blipFill>
                    <a:blip r:embed="rId17"/>
                    <a:stretch/>
                  </pic:blipFill>
                  <pic:spPr>
                    <a:xfrm>
                      <a:off x="0" y="0"/>
                      <a:ext cx="4253752" cy="2591501"/>
                    </a:xfrm>
                    <a:prstGeom prst="rect">
                      <a:avLst/>
                    </a:prstGeom>
                    <a:ln w="0">
                      <a:noFill/>
                    </a:ln>
                  </pic:spPr>
                </pic:pic>
              </a:graphicData>
            </a:graphic>
          </wp:inline>
        </w:drawing>
      </w:r>
    </w:p>
    <w:p w14:paraId="4BDAD757" w14:textId="58F73398" w:rsidR="00D334D2" w:rsidRPr="00AB75EB" w:rsidRDefault="00F50F0C" w:rsidP="00D334D2">
      <w:pPr>
        <w:spacing w:after="0" w:line="360" w:lineRule="auto"/>
        <w:rPr>
          <w:rFonts w:asciiTheme="majorBidi" w:hAnsiTheme="majorBidi" w:cstheme="majorBidi"/>
          <w:bCs/>
          <w:sz w:val="18"/>
          <w:szCs w:val="18"/>
        </w:rPr>
      </w:pPr>
      <w:r>
        <w:rPr>
          <w:rFonts w:asciiTheme="majorBidi" w:hAnsiTheme="majorBidi" w:cstheme="majorBidi"/>
          <w:bCs/>
          <w:sz w:val="18"/>
          <w:szCs w:val="18"/>
        </w:rPr>
        <w:t>Figure 9</w:t>
      </w:r>
      <w:r w:rsidR="00321CAB" w:rsidRPr="00AB75EB">
        <w:rPr>
          <w:rFonts w:asciiTheme="majorBidi" w:hAnsiTheme="majorBidi" w:cstheme="majorBidi"/>
          <w:bCs/>
          <w:sz w:val="18"/>
          <w:szCs w:val="18"/>
        </w:rPr>
        <w:t xml:space="preserve">. The correlation between </w:t>
      </w:r>
      <w:r w:rsidR="00ED5DDA">
        <w:rPr>
          <w:rFonts w:asciiTheme="majorBidi" w:hAnsiTheme="majorBidi" w:cstheme="majorBidi"/>
          <w:bCs/>
          <w:sz w:val="18"/>
          <w:szCs w:val="18"/>
        </w:rPr>
        <w:t>sep</w:t>
      </w:r>
      <w:bookmarkStart w:id="0" w:name="_GoBack"/>
      <w:bookmarkEnd w:id="0"/>
      <w:r w:rsidR="00321CAB" w:rsidRPr="00AB75EB">
        <w:rPr>
          <w:rFonts w:asciiTheme="majorBidi" w:hAnsiTheme="majorBidi" w:cstheme="majorBidi"/>
          <w:bCs/>
          <w:sz w:val="18"/>
          <w:szCs w:val="18"/>
        </w:rPr>
        <w:t xml:space="preserve">aration </w:t>
      </w:r>
      <w:r w:rsidR="00AB75EB" w:rsidRPr="00AB75EB">
        <w:rPr>
          <w:rFonts w:asciiTheme="majorBidi" w:hAnsiTheme="majorBidi" w:cstheme="majorBidi"/>
          <w:bCs/>
          <w:sz w:val="18"/>
          <w:szCs w:val="18"/>
        </w:rPr>
        <w:t>distances</w:t>
      </w:r>
      <w:r w:rsidR="00321CAB" w:rsidRPr="00AB75EB">
        <w:rPr>
          <w:rFonts w:asciiTheme="majorBidi" w:hAnsiTheme="majorBidi" w:cstheme="majorBidi"/>
          <w:bCs/>
          <w:sz w:val="18"/>
          <w:szCs w:val="18"/>
        </w:rPr>
        <w:t xml:space="preserve"> estimated by protein-protein interaction network (X-axis) and the distance between </w:t>
      </w:r>
      <w:r w:rsidR="00AB75EB" w:rsidRPr="00AB75EB">
        <w:rPr>
          <w:rFonts w:asciiTheme="majorBidi" w:hAnsiTheme="majorBidi" w:cstheme="majorBidi"/>
          <w:bCs/>
          <w:sz w:val="18"/>
          <w:szCs w:val="18"/>
        </w:rPr>
        <w:t>profiles</w:t>
      </w:r>
      <w:r w:rsidR="00321CAB" w:rsidRPr="00AB75EB">
        <w:rPr>
          <w:rFonts w:asciiTheme="majorBidi" w:hAnsiTheme="majorBidi" w:cstheme="majorBidi"/>
          <w:bCs/>
          <w:sz w:val="18"/>
          <w:szCs w:val="18"/>
        </w:rPr>
        <w:t xml:space="preserve"> of </w:t>
      </w:r>
      <w:r w:rsidR="00AB75EB" w:rsidRPr="00AB75EB">
        <w:rPr>
          <w:rFonts w:asciiTheme="majorBidi" w:hAnsiTheme="majorBidi" w:cstheme="majorBidi"/>
          <w:bCs/>
          <w:sz w:val="18"/>
          <w:szCs w:val="18"/>
        </w:rPr>
        <w:t>energies (</w:t>
      </w:r>
      <w:r w:rsidR="00321CAB" w:rsidRPr="00AB75EB">
        <w:rPr>
          <w:rFonts w:asciiTheme="majorBidi" w:hAnsiTheme="majorBidi" w:cstheme="majorBidi"/>
          <w:bCs/>
          <w:sz w:val="18"/>
          <w:szCs w:val="18"/>
        </w:rPr>
        <w:t>Y-axis).</w:t>
      </w:r>
    </w:p>
    <w:p w14:paraId="0043A44A" w14:textId="77777777" w:rsidR="00321CAB" w:rsidRPr="00D334D2" w:rsidRDefault="00321CAB" w:rsidP="00D334D2">
      <w:pPr>
        <w:spacing w:after="0" w:line="360" w:lineRule="auto"/>
        <w:rPr>
          <w:rFonts w:asciiTheme="majorBidi" w:hAnsiTheme="majorBidi" w:cstheme="majorBidi"/>
          <w:bCs/>
          <w:sz w:val="24"/>
          <w:szCs w:val="24"/>
        </w:rPr>
      </w:pPr>
    </w:p>
    <w:p w14:paraId="7A3C0F09" w14:textId="32D80ACC" w:rsidR="007309DA" w:rsidRDefault="007309DA">
      <w:pPr>
        <w:spacing w:after="0" w:line="360" w:lineRule="auto"/>
        <w:rPr>
          <w:rFonts w:asciiTheme="majorBidi" w:hAnsiTheme="majorBidi" w:cstheme="majorBidi"/>
          <w:b/>
          <w:sz w:val="28"/>
          <w:szCs w:val="28"/>
        </w:rPr>
      </w:pPr>
      <w:r>
        <w:rPr>
          <w:rFonts w:asciiTheme="majorBidi" w:hAnsiTheme="majorBidi" w:cstheme="majorBidi"/>
          <w:b/>
          <w:sz w:val="28"/>
          <w:szCs w:val="28"/>
        </w:rPr>
        <w:t>Conclusion</w:t>
      </w:r>
    </w:p>
    <w:p w14:paraId="2522FB12" w14:textId="6C9821E7" w:rsidR="007309DA" w:rsidRDefault="007309DA">
      <w:pPr>
        <w:spacing w:after="0" w:line="360" w:lineRule="auto"/>
        <w:rPr>
          <w:rFonts w:asciiTheme="majorBidi" w:hAnsiTheme="majorBidi" w:cstheme="majorBidi"/>
          <w:b/>
          <w:sz w:val="28"/>
          <w:szCs w:val="28"/>
        </w:rPr>
      </w:pPr>
    </w:p>
    <w:p w14:paraId="1717995E" w14:textId="77777777" w:rsidR="007309DA" w:rsidRPr="007309DA" w:rsidRDefault="007309DA" w:rsidP="007309DA">
      <w:pPr>
        <w:spacing w:after="0" w:line="360" w:lineRule="auto"/>
        <w:jc w:val="lowKashida"/>
        <w:rPr>
          <w:rFonts w:asciiTheme="majorBidi" w:hAnsiTheme="majorBidi" w:cstheme="majorBidi"/>
          <w:bCs/>
          <w:sz w:val="24"/>
          <w:szCs w:val="24"/>
        </w:rPr>
      </w:pPr>
      <w:r w:rsidRPr="007309DA">
        <w:rPr>
          <w:rFonts w:asciiTheme="majorBidi" w:hAnsiTheme="majorBidi" w:cstheme="majorBidi"/>
          <w:bCs/>
          <w:sz w:val="24"/>
          <w:szCs w:val="24"/>
        </w:rPr>
        <w:t xml:space="preserve">In conclusion, this study introduces a novel approach to characterize and compare proteins through the utilization of energy profiles, thereby enabling predictions of their structural and functional properties. By employing the </w:t>
      </w:r>
      <w:proofErr w:type="spellStart"/>
      <w:r w:rsidRPr="007309DA">
        <w:rPr>
          <w:rFonts w:asciiTheme="majorBidi" w:hAnsiTheme="majorBidi" w:cstheme="majorBidi"/>
          <w:bCs/>
          <w:sz w:val="24"/>
          <w:szCs w:val="24"/>
        </w:rPr>
        <w:t>Sippl</w:t>
      </w:r>
      <w:proofErr w:type="spellEnd"/>
      <w:r w:rsidRPr="007309DA">
        <w:rPr>
          <w:rFonts w:asciiTheme="majorBidi" w:hAnsiTheme="majorBidi" w:cstheme="majorBidi"/>
          <w:bCs/>
          <w:sz w:val="24"/>
          <w:szCs w:val="24"/>
        </w:rPr>
        <w:t xml:space="preserve"> potential function and introducing a 210-dimensional vector representing the energetic profile, we have provided a comprehensive and intricate representation of the energy landscape inherent in protein structures. Notably, the high correlation observed between energy profiles estimated from both sequence and structure, as well as the distinct separation of proteins at various levels through UMAP projections, underscores the robustness of our approach in encapsulating structural information.</w:t>
      </w:r>
    </w:p>
    <w:p w14:paraId="23C45FB1" w14:textId="3860691D" w:rsidR="007309DA" w:rsidRPr="007309DA" w:rsidRDefault="007309DA" w:rsidP="007309DA">
      <w:pPr>
        <w:spacing w:after="0" w:line="360" w:lineRule="auto"/>
        <w:jc w:val="lowKashida"/>
        <w:rPr>
          <w:rFonts w:asciiTheme="majorBidi" w:hAnsiTheme="majorBidi" w:cstheme="majorBidi"/>
          <w:bCs/>
          <w:sz w:val="24"/>
          <w:szCs w:val="24"/>
        </w:rPr>
      </w:pPr>
      <w:r w:rsidRPr="007309DA">
        <w:rPr>
          <w:rFonts w:asciiTheme="majorBidi" w:hAnsiTheme="majorBidi" w:cstheme="majorBidi"/>
          <w:bCs/>
          <w:sz w:val="24"/>
          <w:szCs w:val="24"/>
        </w:rPr>
        <w:t>The exploration of evolutionary relationships using energy profiles has revealed a valuable evolutionary signal, offering a representative indicator of protein structure. Beyond traditional classification frameworks such as SCOP, CATH, and PFAM, our study leverages energy profiles to reconstruct a phylogenetic network, contributing to a deeper understanding of protein evolution across extensive distances.</w:t>
      </w:r>
    </w:p>
    <w:p w14:paraId="3F97E158" w14:textId="77777777" w:rsidR="007309DA" w:rsidRPr="007309DA" w:rsidRDefault="007309DA" w:rsidP="007309DA">
      <w:pPr>
        <w:spacing w:after="0" w:line="360" w:lineRule="auto"/>
        <w:jc w:val="lowKashida"/>
        <w:rPr>
          <w:rFonts w:asciiTheme="majorBidi" w:hAnsiTheme="majorBidi" w:cstheme="majorBidi"/>
          <w:bCs/>
          <w:sz w:val="24"/>
          <w:szCs w:val="24"/>
        </w:rPr>
      </w:pPr>
    </w:p>
    <w:p w14:paraId="3C098AC4" w14:textId="06A6827A" w:rsidR="007309DA" w:rsidRPr="007309DA" w:rsidRDefault="007309DA" w:rsidP="009E5AFB">
      <w:pPr>
        <w:spacing w:after="0" w:line="360" w:lineRule="auto"/>
        <w:jc w:val="lowKashida"/>
        <w:rPr>
          <w:rFonts w:asciiTheme="majorBidi" w:hAnsiTheme="majorBidi" w:cstheme="majorBidi"/>
          <w:bCs/>
          <w:sz w:val="24"/>
          <w:szCs w:val="24"/>
        </w:rPr>
      </w:pPr>
      <w:r w:rsidRPr="007309DA">
        <w:rPr>
          <w:rFonts w:asciiTheme="majorBidi" w:hAnsiTheme="majorBidi" w:cstheme="majorBidi"/>
          <w:bCs/>
          <w:sz w:val="24"/>
          <w:szCs w:val="24"/>
        </w:rPr>
        <w:t xml:space="preserve">The discriminatory capacity of energy profiles in discerning proteins from various species, as demonstrated with coronavirus spike glycoproteins and </w:t>
      </w:r>
      <w:proofErr w:type="spellStart"/>
      <w:r w:rsidRPr="007309DA">
        <w:rPr>
          <w:rFonts w:asciiTheme="majorBidi" w:hAnsiTheme="majorBidi" w:cstheme="majorBidi"/>
          <w:bCs/>
          <w:sz w:val="24"/>
          <w:szCs w:val="24"/>
        </w:rPr>
        <w:t>bacteriocins</w:t>
      </w:r>
      <w:proofErr w:type="spellEnd"/>
      <w:r w:rsidRPr="007309DA">
        <w:rPr>
          <w:rFonts w:asciiTheme="majorBidi" w:hAnsiTheme="majorBidi" w:cstheme="majorBidi"/>
          <w:bCs/>
          <w:sz w:val="24"/>
          <w:szCs w:val="24"/>
        </w:rPr>
        <w:t xml:space="preserve">, further highlights the </w:t>
      </w:r>
      <w:r w:rsidRPr="007309DA">
        <w:rPr>
          <w:rFonts w:asciiTheme="majorBidi" w:hAnsiTheme="majorBidi" w:cstheme="majorBidi"/>
          <w:bCs/>
          <w:sz w:val="24"/>
          <w:szCs w:val="24"/>
        </w:rPr>
        <w:lastRenderedPageBreak/>
        <w:t>versatility and applicability of our method. Moreover, the integration of energy profiles into drug combination prediction represents a promising avenue for drug discovery, offering a faster computational alternative to network-based approaches.</w:t>
      </w:r>
    </w:p>
    <w:p w14:paraId="23599102" w14:textId="551D4670" w:rsidR="007309DA" w:rsidRPr="007309DA" w:rsidRDefault="007309DA" w:rsidP="007309DA">
      <w:pPr>
        <w:spacing w:after="0" w:line="360" w:lineRule="auto"/>
        <w:jc w:val="lowKashida"/>
        <w:rPr>
          <w:rFonts w:asciiTheme="majorBidi" w:hAnsiTheme="majorBidi" w:cstheme="majorBidi"/>
          <w:bCs/>
          <w:sz w:val="24"/>
          <w:szCs w:val="24"/>
        </w:rPr>
      </w:pPr>
      <w:r w:rsidRPr="007309DA">
        <w:rPr>
          <w:rFonts w:asciiTheme="majorBidi" w:hAnsiTheme="majorBidi" w:cstheme="majorBidi"/>
          <w:bCs/>
          <w:sz w:val="24"/>
          <w:szCs w:val="24"/>
        </w:rPr>
        <w:t>In essence, this computational framework not only advances our understanding of individual protein behavior but also contributes to the broader exploration of evolutionary relationships, functional annotations, and drug discovery within the complex realm of proteins. By bridging the gap between sequence and structure through energy profiles, this study provides a valuable tool for researchers and practitioners in biology, medicine, and pharmacy, offering insights into protein function and facilitating innovative approaches in drug discovery and functional annotation.</w:t>
      </w:r>
    </w:p>
    <w:p w14:paraId="50103BC3" w14:textId="77777777" w:rsidR="007309DA" w:rsidRDefault="007309DA">
      <w:pPr>
        <w:spacing w:after="0" w:line="360" w:lineRule="auto"/>
        <w:rPr>
          <w:rFonts w:asciiTheme="majorBidi" w:hAnsiTheme="majorBidi" w:cstheme="majorBidi"/>
          <w:b/>
          <w:sz w:val="28"/>
          <w:szCs w:val="28"/>
        </w:rPr>
      </w:pPr>
    </w:p>
    <w:p w14:paraId="433D7521" w14:textId="77777777" w:rsidR="007309DA" w:rsidRDefault="007309DA">
      <w:pPr>
        <w:spacing w:after="0" w:line="360" w:lineRule="auto"/>
        <w:rPr>
          <w:rFonts w:asciiTheme="majorBidi" w:hAnsiTheme="majorBidi" w:cstheme="majorBidi"/>
          <w:b/>
          <w:sz w:val="28"/>
          <w:szCs w:val="28"/>
        </w:rPr>
      </w:pPr>
    </w:p>
    <w:p w14:paraId="1970D82B" w14:textId="4A694308" w:rsidR="000C10E5" w:rsidRPr="00B53549" w:rsidRDefault="0077244A">
      <w:pPr>
        <w:spacing w:after="0" w:line="360" w:lineRule="auto"/>
        <w:rPr>
          <w:rFonts w:asciiTheme="majorBidi" w:hAnsiTheme="majorBidi" w:cstheme="majorBidi"/>
        </w:rPr>
      </w:pPr>
      <w:r w:rsidRPr="00B53549">
        <w:rPr>
          <w:rFonts w:asciiTheme="majorBidi" w:hAnsiTheme="majorBidi" w:cstheme="majorBidi"/>
          <w:b/>
          <w:sz w:val="28"/>
          <w:szCs w:val="28"/>
        </w:rPr>
        <w:t xml:space="preserve">Analysis Tools and Packages </w:t>
      </w:r>
    </w:p>
    <w:p w14:paraId="1921B8C0" w14:textId="77777777" w:rsidR="000C10E5" w:rsidRPr="00B53549" w:rsidRDefault="000C10E5">
      <w:pPr>
        <w:spacing w:after="0" w:line="360" w:lineRule="auto"/>
        <w:rPr>
          <w:rFonts w:asciiTheme="majorBidi" w:hAnsiTheme="majorBidi" w:cstheme="majorBidi"/>
        </w:rPr>
      </w:pPr>
    </w:p>
    <w:p w14:paraId="3DB94A08"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14:paraId="0859FC29"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The BIO3D package was used to read PDB files and analyze them. The </w:t>
      </w:r>
      <w:proofErr w:type="spellStart"/>
      <w:r w:rsidRPr="00B53549">
        <w:rPr>
          <w:rFonts w:asciiTheme="majorBidi" w:hAnsiTheme="majorBidi" w:cstheme="majorBidi"/>
          <w:sz w:val="24"/>
          <w:szCs w:val="24"/>
        </w:rPr>
        <w:t>Quickhull</w:t>
      </w:r>
      <w:proofErr w:type="spellEnd"/>
      <w:r w:rsidRPr="00B53549">
        <w:rPr>
          <w:rFonts w:asciiTheme="majorBidi" w:hAnsiTheme="majorBidi" w:cstheme="majorBidi"/>
          <w:sz w:val="24"/>
          <w:szCs w:val="24"/>
        </w:rPr>
        <w:t xml:space="preserve"> algorithm in the geometry package was used to find direct contacts and nearest neighbors of atoms using the Delaunay tessellation method. Class, random Forest, and e1071 packages were used for </w:t>
      </w:r>
      <w:proofErr w:type="spellStart"/>
      <w:r w:rsidRPr="00B53549">
        <w:rPr>
          <w:rFonts w:asciiTheme="majorBidi" w:hAnsiTheme="majorBidi" w:cstheme="majorBidi"/>
          <w:sz w:val="24"/>
          <w:szCs w:val="24"/>
        </w:rPr>
        <w:t>kNN</w:t>
      </w:r>
      <w:proofErr w:type="spellEnd"/>
      <w:r w:rsidRPr="00B53549">
        <w:rPr>
          <w:rFonts w:asciiTheme="majorBidi" w:hAnsiTheme="majorBidi" w:cstheme="majorBidi"/>
          <w:sz w:val="24"/>
          <w:szCs w:val="24"/>
        </w:rPr>
        <w:t xml:space="preserve">, RF, and SVM classification methods, respectively, and cross-validation was performed using the caret package. To visualize the results, the ggplot2 package was used. The Ape and </w:t>
      </w:r>
      <w:proofErr w:type="spellStart"/>
      <w:r w:rsidRPr="00B53549">
        <w:rPr>
          <w:rFonts w:asciiTheme="majorBidi" w:hAnsiTheme="majorBidi" w:cstheme="majorBidi"/>
          <w:sz w:val="24"/>
          <w:szCs w:val="24"/>
        </w:rPr>
        <w:t>ggtree</w:t>
      </w:r>
      <w:proofErr w:type="spellEnd"/>
      <w:r w:rsidRPr="00B53549">
        <w:rPr>
          <w:rFonts w:asciiTheme="majorBidi" w:hAnsiTheme="majorBidi" w:cstheme="majorBidi"/>
          <w:sz w:val="24"/>
          <w:szCs w:val="24"/>
        </w:rPr>
        <w:t xml:space="preserve"> packages were used to implement and visualize hierarchical clustering and the NJ method.</w:t>
      </w:r>
    </w:p>
    <w:p w14:paraId="7F2B6FE8" w14:textId="77777777" w:rsidR="000C10E5" w:rsidRPr="00B53549" w:rsidRDefault="000C10E5">
      <w:pPr>
        <w:spacing w:after="0" w:line="360" w:lineRule="auto"/>
        <w:jc w:val="both"/>
        <w:rPr>
          <w:rFonts w:asciiTheme="majorBidi" w:hAnsiTheme="majorBidi" w:cstheme="majorBidi"/>
        </w:rPr>
      </w:pPr>
    </w:p>
    <w:p w14:paraId="353193E4" w14:textId="77777777" w:rsidR="000C10E5" w:rsidRPr="00B53549" w:rsidRDefault="000C10E5">
      <w:pPr>
        <w:spacing w:after="0" w:line="360" w:lineRule="auto"/>
        <w:jc w:val="both"/>
        <w:rPr>
          <w:rFonts w:asciiTheme="majorBidi" w:hAnsiTheme="majorBidi" w:cstheme="majorBidi"/>
        </w:rPr>
      </w:pPr>
    </w:p>
    <w:p w14:paraId="4A036C31" w14:textId="77777777" w:rsidR="000C10E5" w:rsidRPr="00B53549" w:rsidRDefault="000C10E5">
      <w:pPr>
        <w:spacing w:after="0" w:line="360" w:lineRule="auto"/>
        <w:jc w:val="both"/>
        <w:rPr>
          <w:rFonts w:asciiTheme="majorBidi" w:hAnsiTheme="majorBidi" w:cstheme="majorBidi"/>
          <w:b/>
          <w:sz w:val="28"/>
          <w:szCs w:val="28"/>
        </w:rPr>
      </w:pPr>
    </w:p>
    <w:p w14:paraId="005A6FE4" w14:textId="77777777"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References</w:t>
      </w:r>
    </w:p>
    <w:p w14:paraId="39BF8558" w14:textId="073F8BB0" w:rsidR="0070158F" w:rsidRDefault="0070158F">
      <w:pPr>
        <w:spacing w:after="0" w:line="360" w:lineRule="auto"/>
        <w:rPr>
          <w:rFonts w:asciiTheme="majorBidi" w:hAnsiTheme="majorBidi" w:cstheme="majorBidi"/>
          <w:sz w:val="24"/>
          <w:szCs w:val="24"/>
        </w:rPr>
      </w:pPr>
    </w:p>
    <w:p w14:paraId="1156018D" w14:textId="77777777" w:rsidR="0098594C" w:rsidRPr="0098594C" w:rsidRDefault="0070158F" w:rsidP="0098594C">
      <w:pPr>
        <w:pStyle w:val="EndNoteBibliography"/>
        <w:spacing w:after="0"/>
        <w:ind w:left="720" w:hanging="720"/>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98594C" w:rsidRPr="0098594C">
        <w:t>1.</w:t>
      </w:r>
      <w:r w:rsidR="0098594C" w:rsidRPr="0098594C">
        <w:tab/>
        <w:t xml:space="preserve">Sayers, E.W., et al., </w:t>
      </w:r>
      <w:r w:rsidR="0098594C" w:rsidRPr="0098594C">
        <w:rPr>
          <w:i/>
        </w:rPr>
        <w:t>Database resources of the national center for biotechnology information.</w:t>
      </w:r>
      <w:r w:rsidR="0098594C" w:rsidRPr="0098594C">
        <w:t xml:space="preserve"> Nucleic acids research, 2021. </w:t>
      </w:r>
      <w:r w:rsidR="0098594C" w:rsidRPr="0098594C">
        <w:rPr>
          <w:b/>
        </w:rPr>
        <w:t>49</w:t>
      </w:r>
      <w:r w:rsidR="0098594C" w:rsidRPr="0098594C">
        <w:t>(D1): p. D10.</w:t>
      </w:r>
    </w:p>
    <w:p w14:paraId="12E85B2F" w14:textId="77777777" w:rsidR="0098594C" w:rsidRPr="0098594C" w:rsidRDefault="0098594C" w:rsidP="0098594C">
      <w:pPr>
        <w:pStyle w:val="EndNoteBibliography"/>
        <w:spacing w:after="0"/>
        <w:ind w:left="720" w:hanging="720"/>
      </w:pPr>
      <w:r w:rsidRPr="0098594C">
        <w:t>2.</w:t>
      </w:r>
      <w:r w:rsidRPr="0098594C">
        <w:tab/>
        <w:t xml:space="preserve">Altschul, S.F., et al., </w:t>
      </w:r>
      <w:r w:rsidRPr="0098594C">
        <w:rPr>
          <w:i/>
        </w:rPr>
        <w:t>Basic local alignment search tool.</w:t>
      </w:r>
      <w:r w:rsidRPr="0098594C">
        <w:t xml:space="preserve"> Journal of molecular biology, 1990. </w:t>
      </w:r>
      <w:r w:rsidRPr="0098594C">
        <w:rPr>
          <w:b/>
        </w:rPr>
        <w:t>215</w:t>
      </w:r>
      <w:r w:rsidRPr="0098594C">
        <w:t>(3): p. 403-410.</w:t>
      </w:r>
    </w:p>
    <w:p w14:paraId="28262BA3" w14:textId="77777777" w:rsidR="0098594C" w:rsidRPr="0098594C" w:rsidRDefault="0098594C" w:rsidP="0098594C">
      <w:pPr>
        <w:pStyle w:val="EndNoteBibliography"/>
        <w:spacing w:after="0"/>
        <w:ind w:left="720" w:hanging="720"/>
      </w:pPr>
      <w:r w:rsidRPr="0098594C">
        <w:lastRenderedPageBreak/>
        <w:t>3.</w:t>
      </w:r>
      <w:r w:rsidRPr="0098594C">
        <w:tab/>
        <w:t xml:space="preserve">Lipman, D.J. and W.R. Pearson, </w:t>
      </w:r>
      <w:r w:rsidRPr="0098594C">
        <w:rPr>
          <w:i/>
        </w:rPr>
        <w:t>Rapid and sensitive protein similarity searches.</w:t>
      </w:r>
      <w:r w:rsidRPr="0098594C">
        <w:t xml:space="preserve"> Science, 1985. </w:t>
      </w:r>
      <w:r w:rsidRPr="0098594C">
        <w:rPr>
          <w:b/>
        </w:rPr>
        <w:t>227</w:t>
      </w:r>
      <w:r w:rsidRPr="0098594C">
        <w:t>(4693): p. 1435-1441.</w:t>
      </w:r>
    </w:p>
    <w:p w14:paraId="478D07C2" w14:textId="77777777" w:rsidR="0098594C" w:rsidRPr="0098594C" w:rsidRDefault="0098594C" w:rsidP="0098594C">
      <w:pPr>
        <w:pStyle w:val="EndNoteBibliography"/>
        <w:spacing w:after="0"/>
        <w:ind w:left="720" w:hanging="720"/>
      </w:pPr>
      <w:r w:rsidRPr="0098594C">
        <w:t>4.</w:t>
      </w:r>
      <w:r w:rsidRPr="0098594C">
        <w:tab/>
        <w:t xml:space="preserve">Mistry, J., et al., </w:t>
      </w:r>
      <w:r w:rsidRPr="0098594C">
        <w:rPr>
          <w:i/>
        </w:rPr>
        <w:t>Pfam: The protein families database in 2021.</w:t>
      </w:r>
      <w:r w:rsidRPr="0098594C">
        <w:t xml:space="preserve"> Nucleic acids research, 2021. </w:t>
      </w:r>
      <w:r w:rsidRPr="0098594C">
        <w:rPr>
          <w:b/>
        </w:rPr>
        <w:t>49</w:t>
      </w:r>
      <w:r w:rsidRPr="0098594C">
        <w:t>(D1): p. D412-D419.</w:t>
      </w:r>
    </w:p>
    <w:p w14:paraId="6E222B52" w14:textId="77777777" w:rsidR="0098594C" w:rsidRPr="0098594C" w:rsidRDefault="0098594C" w:rsidP="0098594C">
      <w:pPr>
        <w:pStyle w:val="EndNoteBibliography"/>
        <w:spacing w:after="0"/>
        <w:ind w:left="720" w:hanging="720"/>
      </w:pPr>
      <w:r w:rsidRPr="0098594C">
        <w:t>5.</w:t>
      </w:r>
      <w:r w:rsidRPr="0098594C">
        <w:tab/>
        <w:t xml:space="preserve">Jain, A., et al., </w:t>
      </w:r>
      <w:r w:rsidRPr="0098594C">
        <w:rPr>
          <w:i/>
        </w:rPr>
        <w:t>Analyzing effect of quadruple multiple sequence alignments on deep learning based protein inter-residue distance prediction.</w:t>
      </w:r>
      <w:r w:rsidRPr="0098594C">
        <w:t xml:space="preserve"> Scientific Reports, 2021. </w:t>
      </w:r>
      <w:r w:rsidRPr="0098594C">
        <w:rPr>
          <w:b/>
        </w:rPr>
        <w:t>11</w:t>
      </w:r>
      <w:r w:rsidRPr="0098594C">
        <w:t>(1): p. 7574.</w:t>
      </w:r>
    </w:p>
    <w:p w14:paraId="3E20C337" w14:textId="77777777" w:rsidR="0098594C" w:rsidRPr="0098594C" w:rsidRDefault="0098594C" w:rsidP="0098594C">
      <w:pPr>
        <w:pStyle w:val="EndNoteBibliography"/>
        <w:spacing w:after="0"/>
        <w:ind w:left="720" w:hanging="720"/>
      </w:pPr>
      <w:r w:rsidRPr="0098594C">
        <w:t>6.</w:t>
      </w:r>
      <w:r w:rsidRPr="0098594C">
        <w:tab/>
        <w:t xml:space="preserve">Szklarczyk, D., et al., </w:t>
      </w:r>
      <w:r w:rsidRPr="0098594C">
        <w:rPr>
          <w:i/>
        </w:rPr>
        <w:t>STRING v11: protein–protein association networks with increased coverage, supporting functional discovery in genome-wide experimental datasets.</w:t>
      </w:r>
      <w:r w:rsidRPr="0098594C">
        <w:t xml:space="preserve"> Nucleic acids research, 2019. </w:t>
      </w:r>
      <w:r w:rsidRPr="0098594C">
        <w:rPr>
          <w:b/>
        </w:rPr>
        <w:t>47</w:t>
      </w:r>
      <w:r w:rsidRPr="0098594C">
        <w:t>(D1): p. D607-D613.</w:t>
      </w:r>
    </w:p>
    <w:p w14:paraId="603F1E62" w14:textId="77777777" w:rsidR="0098594C" w:rsidRPr="0098594C" w:rsidRDefault="0098594C" w:rsidP="0098594C">
      <w:pPr>
        <w:pStyle w:val="EndNoteBibliography"/>
        <w:spacing w:after="0"/>
        <w:ind w:left="720" w:hanging="720"/>
      </w:pPr>
      <w:r w:rsidRPr="0098594C">
        <w:t>7.</w:t>
      </w:r>
      <w:r w:rsidRPr="0098594C">
        <w:tab/>
        <w:t xml:space="preserve">Pellegrini, M., et al., </w:t>
      </w:r>
      <w:r w:rsidRPr="0098594C">
        <w:rPr>
          <w:i/>
        </w:rPr>
        <w:t>Assigning protein functions by comparative genome analysis: protein phylogenetic profiles.</w:t>
      </w:r>
      <w:r w:rsidRPr="0098594C">
        <w:t xml:space="preserve"> Proceedings of the National Academy of Sciences, 1999. </w:t>
      </w:r>
      <w:r w:rsidRPr="0098594C">
        <w:rPr>
          <w:b/>
        </w:rPr>
        <w:t>96</w:t>
      </w:r>
      <w:r w:rsidRPr="0098594C">
        <w:t>(8): p. 4285-4288.</w:t>
      </w:r>
    </w:p>
    <w:p w14:paraId="1B424485" w14:textId="77777777" w:rsidR="0098594C" w:rsidRPr="0098594C" w:rsidRDefault="0098594C" w:rsidP="0098594C">
      <w:pPr>
        <w:pStyle w:val="EndNoteBibliography"/>
        <w:spacing w:after="0"/>
        <w:ind w:left="720" w:hanging="720"/>
      </w:pPr>
      <w:r w:rsidRPr="0098594C">
        <w:t>8.</w:t>
      </w:r>
      <w:r w:rsidRPr="0098594C">
        <w:tab/>
        <w:t xml:space="preserve">Zhu, X., Y. Xiong, and D. Kihara, </w:t>
      </w:r>
      <w:r w:rsidRPr="0098594C">
        <w:rPr>
          <w:i/>
        </w:rPr>
        <w:t>Large-scale binding ligand prediction by improved patch-based method Patch-Surfer2. 0.</w:t>
      </w:r>
      <w:r w:rsidRPr="0098594C">
        <w:t xml:space="preserve"> Bioinformatics, 2015. </w:t>
      </w:r>
      <w:r w:rsidRPr="0098594C">
        <w:rPr>
          <w:b/>
        </w:rPr>
        <w:t>31</w:t>
      </w:r>
      <w:r w:rsidRPr="0098594C">
        <w:t>(5): p. 707-713.</w:t>
      </w:r>
    </w:p>
    <w:p w14:paraId="61A4EAB0" w14:textId="77777777" w:rsidR="0098594C" w:rsidRPr="0098594C" w:rsidRDefault="0098594C" w:rsidP="0098594C">
      <w:pPr>
        <w:pStyle w:val="EndNoteBibliography"/>
        <w:spacing w:after="0"/>
        <w:ind w:left="720" w:hanging="720"/>
      </w:pPr>
      <w:r w:rsidRPr="0098594C">
        <w:t>9.</w:t>
      </w:r>
      <w:r w:rsidRPr="0098594C">
        <w:tab/>
        <w:t xml:space="preserve">Sippl, M.J., </w:t>
      </w:r>
      <w:r w:rsidRPr="0098594C">
        <w:rPr>
          <w:i/>
        </w:rPr>
        <w:t>Boltzmann's principle, knowledge-based mean fields and protein folding. An approach to the computational determination of protein structures.</w:t>
      </w:r>
      <w:r w:rsidRPr="0098594C">
        <w:t xml:space="preserve"> Journal of computer-aided molecular design, 1993. </w:t>
      </w:r>
      <w:r w:rsidRPr="0098594C">
        <w:rPr>
          <w:b/>
        </w:rPr>
        <w:t>7</w:t>
      </w:r>
      <w:r w:rsidRPr="0098594C">
        <w:t>: p. 473--501.</w:t>
      </w:r>
    </w:p>
    <w:p w14:paraId="078A8A08" w14:textId="77777777" w:rsidR="0098594C" w:rsidRPr="0098594C" w:rsidRDefault="0098594C" w:rsidP="0098594C">
      <w:pPr>
        <w:pStyle w:val="EndNoteBibliography"/>
        <w:spacing w:after="0"/>
        <w:ind w:left="720" w:hanging="720"/>
      </w:pPr>
      <w:r w:rsidRPr="0098594C">
        <w:t>10.</w:t>
      </w:r>
      <w:r w:rsidRPr="0098594C">
        <w:tab/>
        <w:t xml:space="preserve">Mirzaie, M. and M. Sadeghi, </w:t>
      </w:r>
      <w:r w:rsidRPr="0098594C">
        <w:rPr>
          <w:i/>
        </w:rPr>
        <w:t>Knowledge-based potentials in protein fold recognition.</w:t>
      </w:r>
      <w:r w:rsidRPr="0098594C">
        <w:t xml:space="preserve"> Archives of Advances in Biosciences, 2010. </w:t>
      </w:r>
      <w:r w:rsidRPr="0098594C">
        <w:rPr>
          <w:b/>
        </w:rPr>
        <w:t>1</w:t>
      </w:r>
      <w:r w:rsidRPr="0098594C">
        <w:t>(4).</w:t>
      </w:r>
    </w:p>
    <w:p w14:paraId="08960D4E" w14:textId="77777777" w:rsidR="0098594C" w:rsidRPr="0098594C" w:rsidRDefault="0098594C" w:rsidP="0098594C">
      <w:pPr>
        <w:pStyle w:val="EndNoteBibliography"/>
        <w:spacing w:after="0"/>
        <w:ind w:left="720" w:hanging="720"/>
      </w:pPr>
      <w:r w:rsidRPr="0098594C">
        <w:t>11.</w:t>
      </w:r>
      <w:r w:rsidRPr="0098594C">
        <w:tab/>
        <w:t xml:space="preserve">Mirzaie, M. and M. Sadeghi, </w:t>
      </w:r>
      <w:r w:rsidRPr="0098594C">
        <w:rPr>
          <w:i/>
        </w:rPr>
        <w:t>Delaunay‐based nonlocal interactions are sufficient and accurate in protein fold recognition.</w:t>
      </w:r>
      <w:r w:rsidRPr="0098594C">
        <w:t xml:space="preserve"> Proteins: Structure, Function, and Bioinformatics, 2014. </w:t>
      </w:r>
      <w:r w:rsidRPr="0098594C">
        <w:rPr>
          <w:b/>
        </w:rPr>
        <w:t>82</w:t>
      </w:r>
      <w:r w:rsidRPr="0098594C">
        <w:t>(3): p. 415-423.</w:t>
      </w:r>
    </w:p>
    <w:p w14:paraId="48403EF6" w14:textId="77777777" w:rsidR="0098594C" w:rsidRPr="0098594C" w:rsidRDefault="0098594C" w:rsidP="0098594C">
      <w:pPr>
        <w:pStyle w:val="EndNoteBibliography"/>
        <w:spacing w:after="0"/>
        <w:ind w:left="720" w:hanging="720"/>
      </w:pPr>
      <w:r w:rsidRPr="0098594C">
        <w:t>12.</w:t>
      </w:r>
      <w:r w:rsidRPr="0098594C">
        <w:tab/>
        <w:t xml:space="preserve">Melo, F., R. Snchez, and A. Sali, </w:t>
      </w:r>
      <w:r w:rsidRPr="0098594C">
        <w:rPr>
          <w:i/>
        </w:rPr>
        <w:t>Statistical potentials for fold assessment.</w:t>
      </w:r>
      <w:r w:rsidRPr="0098594C">
        <w:t xml:space="preserve"> Protein science, 2002. </w:t>
      </w:r>
      <w:r w:rsidRPr="0098594C">
        <w:rPr>
          <w:b/>
        </w:rPr>
        <w:t>11</w:t>
      </w:r>
      <w:r w:rsidRPr="0098594C">
        <w:t>(2): p. 430--448.</w:t>
      </w:r>
    </w:p>
    <w:p w14:paraId="6EDC024C" w14:textId="77777777" w:rsidR="0098594C" w:rsidRPr="0098594C" w:rsidRDefault="0098594C" w:rsidP="0098594C">
      <w:pPr>
        <w:pStyle w:val="EndNoteBibliography"/>
        <w:spacing w:after="0"/>
        <w:ind w:left="720" w:hanging="720"/>
      </w:pPr>
      <w:r w:rsidRPr="0098594C">
        <w:t>13.</w:t>
      </w:r>
      <w:r w:rsidRPr="0098594C">
        <w:tab/>
        <w:t xml:space="preserve">Dosztanyi, Z., et al., </w:t>
      </w:r>
      <w:r w:rsidRPr="0098594C">
        <w:rPr>
          <w:i/>
        </w:rPr>
        <w:t>The pairwise energy content estimated from amino acid composition discriminates between folded and intrinsically unstructured proteins.</w:t>
      </w:r>
      <w:r w:rsidRPr="0098594C">
        <w:t xml:space="preserve"> Journal of molecular biology, 2005. </w:t>
      </w:r>
      <w:r w:rsidRPr="0098594C">
        <w:rPr>
          <w:b/>
        </w:rPr>
        <w:t>347</w:t>
      </w:r>
      <w:r w:rsidRPr="0098594C">
        <w:t>(4): p. 827--839.</w:t>
      </w:r>
    </w:p>
    <w:p w14:paraId="2696C534" w14:textId="77777777" w:rsidR="0098594C" w:rsidRPr="0098594C" w:rsidRDefault="0098594C" w:rsidP="0098594C">
      <w:pPr>
        <w:pStyle w:val="EndNoteBibliography"/>
        <w:spacing w:after="0"/>
        <w:ind w:left="720" w:hanging="720"/>
      </w:pPr>
      <w:r w:rsidRPr="0098594C">
        <w:t>14.</w:t>
      </w:r>
      <w:r w:rsidRPr="0098594C">
        <w:tab/>
        <w:t xml:space="preserve">Sillitoe, I., et al., </w:t>
      </w:r>
      <w:r w:rsidRPr="0098594C">
        <w:rPr>
          <w:i/>
        </w:rPr>
        <w:t>CATH: increased structural coverage of functional space.</w:t>
      </w:r>
      <w:r w:rsidRPr="0098594C">
        <w:t xml:space="preserve"> Nucleic acids research, 2021. </w:t>
      </w:r>
      <w:r w:rsidRPr="0098594C">
        <w:rPr>
          <w:b/>
        </w:rPr>
        <w:t>49</w:t>
      </w:r>
      <w:r w:rsidRPr="0098594C">
        <w:t>(D1): p. D266-D273.</w:t>
      </w:r>
    </w:p>
    <w:p w14:paraId="13FE1038" w14:textId="77777777" w:rsidR="0098594C" w:rsidRPr="0098594C" w:rsidRDefault="0098594C" w:rsidP="0098594C">
      <w:pPr>
        <w:pStyle w:val="EndNoteBibliography"/>
        <w:spacing w:after="0"/>
        <w:ind w:left="720" w:hanging="720"/>
      </w:pPr>
      <w:r w:rsidRPr="0098594C">
        <w:t>15.</w:t>
      </w:r>
      <w:r w:rsidRPr="0098594C">
        <w:tab/>
        <w:t xml:space="preserve">Lo Conte, L., et al., </w:t>
      </w:r>
      <w:r w:rsidRPr="0098594C">
        <w:rPr>
          <w:i/>
        </w:rPr>
        <w:t>SCOP: a structural classification of proteins database.</w:t>
      </w:r>
      <w:r w:rsidRPr="0098594C">
        <w:t xml:space="preserve"> Nucleic acids research, 2000. </w:t>
      </w:r>
      <w:r w:rsidRPr="0098594C">
        <w:rPr>
          <w:b/>
        </w:rPr>
        <w:t>28</w:t>
      </w:r>
      <w:r w:rsidRPr="0098594C">
        <w:t>(1): p. 257-259.</w:t>
      </w:r>
    </w:p>
    <w:p w14:paraId="3F25E4D9" w14:textId="77777777" w:rsidR="0098594C" w:rsidRPr="0098594C" w:rsidRDefault="0098594C" w:rsidP="0098594C">
      <w:pPr>
        <w:pStyle w:val="EndNoteBibliography"/>
        <w:spacing w:after="0"/>
        <w:ind w:left="720" w:hanging="720"/>
      </w:pPr>
      <w:r w:rsidRPr="0098594C">
        <w:t>16.</w:t>
      </w:r>
      <w:r w:rsidRPr="0098594C">
        <w:tab/>
        <w:t xml:space="preserve">Fox, N.K., S.E. Brenner, and J.-M. Chandonia, </w:t>
      </w:r>
      <w:r w:rsidRPr="0098594C">
        <w:rPr>
          <w:i/>
        </w:rPr>
        <w:t>SCOPe: Structural Classification of Proteins—extended, integrating SCOP and ASTRAL data and classification of new structures.</w:t>
      </w:r>
      <w:r w:rsidRPr="0098594C">
        <w:t xml:space="preserve"> Nucleic acids research, 2014. </w:t>
      </w:r>
      <w:r w:rsidRPr="0098594C">
        <w:rPr>
          <w:b/>
        </w:rPr>
        <w:t>42</w:t>
      </w:r>
      <w:r w:rsidRPr="0098594C">
        <w:t>(D1): p. D304-D309.</w:t>
      </w:r>
    </w:p>
    <w:p w14:paraId="56412DE5" w14:textId="77777777" w:rsidR="0098594C" w:rsidRPr="0098594C" w:rsidRDefault="0098594C" w:rsidP="0098594C">
      <w:pPr>
        <w:pStyle w:val="EndNoteBibliography"/>
        <w:spacing w:after="0"/>
        <w:ind w:left="720" w:hanging="720"/>
      </w:pPr>
      <w:r w:rsidRPr="0098594C">
        <w:t>17.</w:t>
      </w:r>
      <w:r w:rsidRPr="0098594C">
        <w:tab/>
        <w:t xml:space="preserve">Zhang, Y. and J. Skolnick, </w:t>
      </w:r>
      <w:r w:rsidRPr="0098594C">
        <w:rPr>
          <w:i/>
        </w:rPr>
        <w:t>Scoring function for automated assessment of protein structure template quality.</w:t>
      </w:r>
      <w:r w:rsidRPr="0098594C">
        <w:t xml:space="preserve"> Proteins: Structure, Function, and Bioinformatics, 2004. </w:t>
      </w:r>
      <w:r w:rsidRPr="0098594C">
        <w:rPr>
          <w:b/>
        </w:rPr>
        <w:t>57</w:t>
      </w:r>
      <w:r w:rsidRPr="0098594C">
        <w:t>(4): p. 702--710.</w:t>
      </w:r>
    </w:p>
    <w:p w14:paraId="6C73A60B" w14:textId="77777777" w:rsidR="0098594C" w:rsidRPr="0098594C" w:rsidRDefault="0098594C" w:rsidP="0098594C">
      <w:pPr>
        <w:pStyle w:val="EndNoteBibliography"/>
        <w:spacing w:after="0"/>
        <w:ind w:left="720" w:hanging="720"/>
      </w:pPr>
      <w:r w:rsidRPr="0098594C">
        <w:t>18.</w:t>
      </w:r>
      <w:r w:rsidRPr="0098594C">
        <w:tab/>
        <w:t xml:space="preserve">Maiorov, V.N. and G.M. Crippen, </w:t>
      </w:r>
      <w:r w:rsidRPr="0098594C">
        <w:rPr>
          <w:i/>
        </w:rPr>
        <w:t>Significance of root-mean-square deviation in comparing three-dimensional structures of globular proteins.</w:t>
      </w:r>
      <w:r w:rsidRPr="0098594C">
        <w:t xml:space="preserve"> Journal of molecular biology, 1994. </w:t>
      </w:r>
      <w:r w:rsidRPr="0098594C">
        <w:rPr>
          <w:b/>
        </w:rPr>
        <w:t>235</w:t>
      </w:r>
      <w:r w:rsidRPr="0098594C">
        <w:t>(2): p. 625--634.</w:t>
      </w:r>
    </w:p>
    <w:p w14:paraId="7AC5A3F8" w14:textId="77777777" w:rsidR="0098594C" w:rsidRPr="0098594C" w:rsidRDefault="0098594C" w:rsidP="0098594C">
      <w:pPr>
        <w:pStyle w:val="EndNoteBibliography"/>
        <w:spacing w:after="0"/>
        <w:ind w:left="720" w:hanging="720"/>
      </w:pPr>
      <w:r w:rsidRPr="0098594C">
        <w:t>19.</w:t>
      </w:r>
      <w:r w:rsidRPr="0098594C">
        <w:tab/>
        <w:t xml:space="preserve">Malod-Dognin, N. and N. Pržulj, </w:t>
      </w:r>
      <w:r w:rsidRPr="0098594C">
        <w:rPr>
          <w:i/>
        </w:rPr>
        <w:t>GR-Align: fast and flexible alignment of protein 3D structures using graphlet degree similarity.</w:t>
      </w:r>
      <w:r w:rsidRPr="0098594C">
        <w:t xml:space="preserve"> Bioinformatics, 2014. </w:t>
      </w:r>
      <w:r w:rsidRPr="0098594C">
        <w:rPr>
          <w:b/>
        </w:rPr>
        <w:t>30</w:t>
      </w:r>
      <w:r w:rsidRPr="0098594C">
        <w:t>(9): p. 1259-1265.</w:t>
      </w:r>
    </w:p>
    <w:p w14:paraId="101734E5" w14:textId="77777777" w:rsidR="0098594C" w:rsidRPr="0098594C" w:rsidRDefault="0098594C" w:rsidP="0098594C">
      <w:pPr>
        <w:pStyle w:val="EndNoteBibliography"/>
        <w:spacing w:after="0"/>
        <w:ind w:left="720" w:hanging="720"/>
      </w:pPr>
      <w:r w:rsidRPr="0098594C">
        <w:t>20.</w:t>
      </w:r>
      <w:r w:rsidRPr="0098594C">
        <w:tab/>
        <w:t xml:space="preserve">Tian, K., et al., </w:t>
      </w:r>
      <w:r w:rsidRPr="0098594C">
        <w:rPr>
          <w:i/>
        </w:rPr>
        <w:t>Comparing protein structures and inferring functions with a novel three-dimensional Yau–Hausdorff method.</w:t>
      </w:r>
      <w:r w:rsidRPr="0098594C">
        <w:t xml:space="preserve"> Journal of Biomolecular Structure and Dynamics, 2018.</w:t>
      </w:r>
    </w:p>
    <w:p w14:paraId="3333732B" w14:textId="77777777" w:rsidR="0098594C" w:rsidRPr="0098594C" w:rsidRDefault="0098594C" w:rsidP="0098594C">
      <w:pPr>
        <w:pStyle w:val="EndNoteBibliography"/>
        <w:spacing w:after="0"/>
        <w:ind w:left="720" w:hanging="720"/>
      </w:pPr>
      <w:r w:rsidRPr="0098594C">
        <w:t>21.</w:t>
      </w:r>
      <w:r w:rsidRPr="0098594C">
        <w:tab/>
        <w:t xml:space="preserve">Lundin, D., et al., </w:t>
      </w:r>
      <w:r w:rsidRPr="0098594C">
        <w:rPr>
          <w:i/>
        </w:rPr>
        <w:t>Use of structural phylogenetic networks for classification of the ferritin-like superfamily.</w:t>
      </w:r>
      <w:r w:rsidRPr="0098594C">
        <w:t xml:space="preserve"> Journal of Biological Chemistry, 2012. </w:t>
      </w:r>
      <w:r w:rsidRPr="0098594C">
        <w:rPr>
          <w:b/>
        </w:rPr>
        <w:t>287</w:t>
      </w:r>
      <w:r w:rsidRPr="0098594C">
        <w:t>(24): p. 20565--20575.</w:t>
      </w:r>
    </w:p>
    <w:p w14:paraId="463C5C54" w14:textId="77777777" w:rsidR="0098594C" w:rsidRPr="0098594C" w:rsidRDefault="0098594C" w:rsidP="0098594C">
      <w:pPr>
        <w:pStyle w:val="EndNoteBibliography"/>
        <w:spacing w:after="0"/>
        <w:ind w:left="720" w:hanging="720"/>
      </w:pPr>
      <w:r w:rsidRPr="0098594C">
        <w:t>22.</w:t>
      </w:r>
      <w:r w:rsidRPr="0098594C">
        <w:tab/>
        <w:t xml:space="preserve">Gowthaman, R., et al., </w:t>
      </w:r>
      <w:r w:rsidRPr="0098594C">
        <w:rPr>
          <w:i/>
        </w:rPr>
        <w:t>CoV3D: a database of high resolution coronavirus protein structures.</w:t>
      </w:r>
      <w:r w:rsidRPr="0098594C">
        <w:t xml:space="preserve"> Nucleic acids research, 2021. </w:t>
      </w:r>
      <w:r w:rsidRPr="0098594C">
        <w:rPr>
          <w:b/>
        </w:rPr>
        <w:t>49</w:t>
      </w:r>
      <w:r w:rsidRPr="0098594C">
        <w:t>(D1): p. D282-D287.</w:t>
      </w:r>
    </w:p>
    <w:p w14:paraId="1962F5F9" w14:textId="77777777" w:rsidR="0098594C" w:rsidRPr="0098594C" w:rsidRDefault="0098594C" w:rsidP="0098594C">
      <w:pPr>
        <w:pStyle w:val="EndNoteBibliography"/>
        <w:spacing w:after="0"/>
        <w:ind w:left="720" w:hanging="720"/>
      </w:pPr>
      <w:r w:rsidRPr="0098594C">
        <w:lastRenderedPageBreak/>
        <w:t>23.</w:t>
      </w:r>
      <w:r w:rsidRPr="0098594C">
        <w:tab/>
        <w:t xml:space="preserve">van Heel, A.J., et al., </w:t>
      </w:r>
      <w:r w:rsidRPr="0098594C">
        <w:rPr>
          <w:i/>
        </w:rPr>
        <w:t>BAGEL3: automated identification of genes encoding bacteriocins and (non-)bactericidal posttranslationally modified peptides.</w:t>
      </w:r>
      <w:r w:rsidRPr="0098594C">
        <w:t xml:space="preserve"> Nucleic Acids Research, 2013. </w:t>
      </w:r>
      <w:r w:rsidRPr="0098594C">
        <w:rPr>
          <w:b/>
        </w:rPr>
        <w:t>41</w:t>
      </w:r>
      <w:r w:rsidRPr="0098594C">
        <w:t>(W1): p. W448-W453.</w:t>
      </w:r>
    </w:p>
    <w:p w14:paraId="5C9F0BB0" w14:textId="77777777" w:rsidR="0098594C" w:rsidRPr="0098594C" w:rsidRDefault="0098594C" w:rsidP="0098594C">
      <w:pPr>
        <w:pStyle w:val="EndNoteBibliography"/>
        <w:spacing w:after="0"/>
        <w:ind w:left="720" w:hanging="720"/>
      </w:pPr>
      <w:r w:rsidRPr="0098594C">
        <w:t>24.</w:t>
      </w:r>
      <w:r w:rsidRPr="0098594C">
        <w:tab/>
        <w:t xml:space="preserve">Cheng, F., I.A. Kovács, and A.-L. Barabási, </w:t>
      </w:r>
      <w:r w:rsidRPr="0098594C">
        <w:rPr>
          <w:i/>
        </w:rPr>
        <w:t>Network-based prediction of drug combinations.</w:t>
      </w:r>
      <w:r w:rsidRPr="0098594C">
        <w:t xml:space="preserve"> Nature communications, 2019. </w:t>
      </w:r>
      <w:r w:rsidRPr="0098594C">
        <w:rPr>
          <w:b/>
        </w:rPr>
        <w:t>10</w:t>
      </w:r>
      <w:r w:rsidRPr="0098594C">
        <w:t>(1): p. 1197.</w:t>
      </w:r>
    </w:p>
    <w:p w14:paraId="289EE543" w14:textId="77777777" w:rsidR="0098594C" w:rsidRPr="0098594C" w:rsidRDefault="0098594C" w:rsidP="0098594C">
      <w:pPr>
        <w:pStyle w:val="EndNoteBibliography"/>
        <w:spacing w:after="0"/>
        <w:ind w:left="720" w:hanging="720"/>
      </w:pPr>
      <w:r w:rsidRPr="0098594C">
        <w:t>25.</w:t>
      </w:r>
      <w:r w:rsidRPr="0098594C">
        <w:tab/>
        <w:t xml:space="preserve">Fox, N.K., S.E. Brenner, and J.-M. Chandonia, </w:t>
      </w:r>
      <w:r w:rsidRPr="0098594C">
        <w:rPr>
          <w:i/>
        </w:rPr>
        <w:t>SCOPe: Structural Classification of Proteins—extended, integrating SCOP and ASTRAL data and classification of new structures.</w:t>
      </w:r>
      <w:r w:rsidRPr="0098594C">
        <w:t xml:space="preserve"> Nucleic acids research, 2014. </w:t>
      </w:r>
      <w:r w:rsidRPr="0098594C">
        <w:rPr>
          <w:b/>
        </w:rPr>
        <w:t>42</w:t>
      </w:r>
      <w:r w:rsidRPr="0098594C">
        <w:t>(D1): p. D304--D309.</w:t>
      </w:r>
    </w:p>
    <w:p w14:paraId="510E9752" w14:textId="77777777" w:rsidR="0098594C" w:rsidRPr="0098594C" w:rsidRDefault="0098594C" w:rsidP="0098594C">
      <w:pPr>
        <w:pStyle w:val="EndNoteBibliography"/>
        <w:spacing w:after="0"/>
        <w:ind w:left="720" w:hanging="720"/>
      </w:pPr>
      <w:r w:rsidRPr="0098594C">
        <w:t>26.</w:t>
      </w:r>
      <w:r w:rsidRPr="0098594C">
        <w:tab/>
        <w:t xml:space="preserve">Abrusán, G. and J.A. Marsh, </w:t>
      </w:r>
      <w:r w:rsidRPr="0098594C">
        <w:rPr>
          <w:i/>
        </w:rPr>
        <w:t>Alpha helices are more robust to mutations than beta strands.</w:t>
      </w:r>
      <w:r w:rsidRPr="0098594C">
        <w:t xml:space="preserve"> PLoS computational biology, 2016. </w:t>
      </w:r>
      <w:r w:rsidRPr="0098594C">
        <w:rPr>
          <w:b/>
        </w:rPr>
        <w:t>12</w:t>
      </w:r>
      <w:r w:rsidRPr="0098594C">
        <w:t>(12): p. e1005242.</w:t>
      </w:r>
    </w:p>
    <w:p w14:paraId="3FFD4968" w14:textId="77777777" w:rsidR="0098594C" w:rsidRPr="0098594C" w:rsidRDefault="0098594C" w:rsidP="0098594C">
      <w:pPr>
        <w:pStyle w:val="EndNoteBibliography"/>
        <w:spacing w:after="0"/>
        <w:ind w:left="720" w:hanging="720"/>
      </w:pPr>
      <w:r w:rsidRPr="0098594C">
        <w:t>27.</w:t>
      </w:r>
      <w:r w:rsidRPr="0098594C">
        <w:tab/>
        <w:t xml:space="preserve">Wintjens, R.T., M.J. Rooman, and S.J. Wodak, </w:t>
      </w:r>
      <w:r w:rsidRPr="0098594C">
        <w:rPr>
          <w:i/>
        </w:rPr>
        <w:t>Automatic classification and analysis of αα-turn motifs in proteins.</w:t>
      </w:r>
      <w:r w:rsidRPr="0098594C">
        <w:t xml:space="preserve"> Journal of molecular biology, 1996. </w:t>
      </w:r>
      <w:r w:rsidRPr="0098594C">
        <w:rPr>
          <w:b/>
        </w:rPr>
        <w:t>255</w:t>
      </w:r>
      <w:r w:rsidRPr="0098594C">
        <w:t>(1): p. 235-253.</w:t>
      </w:r>
    </w:p>
    <w:p w14:paraId="5FA255D9" w14:textId="77777777" w:rsidR="0098594C" w:rsidRPr="0098594C" w:rsidRDefault="0098594C" w:rsidP="0098594C">
      <w:pPr>
        <w:pStyle w:val="EndNoteBibliography"/>
        <w:spacing w:after="0"/>
        <w:ind w:left="720" w:hanging="720"/>
      </w:pPr>
      <w:r w:rsidRPr="0098594C">
        <w:t>28.</w:t>
      </w:r>
      <w:r w:rsidRPr="0098594C">
        <w:tab/>
        <w:t xml:space="preserve">Zhang, Y. and J. Skolnick, </w:t>
      </w:r>
      <w:r w:rsidRPr="0098594C">
        <w:rPr>
          <w:i/>
        </w:rPr>
        <w:t>TM-align: a protein structure alignment algorithm based on the TM-score.</w:t>
      </w:r>
      <w:r w:rsidRPr="0098594C">
        <w:t xml:space="preserve"> Nucleic acids research, 2005. </w:t>
      </w:r>
      <w:r w:rsidRPr="0098594C">
        <w:rPr>
          <w:b/>
        </w:rPr>
        <w:t>33</w:t>
      </w:r>
      <w:r w:rsidRPr="0098594C">
        <w:t>(7): p. 2302-2309.</w:t>
      </w:r>
    </w:p>
    <w:p w14:paraId="1C290E04" w14:textId="77777777" w:rsidR="0098594C" w:rsidRPr="0098594C" w:rsidRDefault="0098594C" w:rsidP="0098594C">
      <w:pPr>
        <w:pStyle w:val="EndNoteBibliography"/>
        <w:spacing w:after="0"/>
        <w:ind w:left="720" w:hanging="720"/>
      </w:pPr>
      <w:r w:rsidRPr="0098594C">
        <w:t>29.</w:t>
      </w:r>
      <w:r w:rsidRPr="0098594C">
        <w:tab/>
        <w:t xml:space="preserve">Malik, A.J., A.M. Poole, and J.R. Allison, </w:t>
      </w:r>
      <w:r w:rsidRPr="0098594C">
        <w:rPr>
          <w:i/>
        </w:rPr>
        <w:t>Structural phylogenetics with confidence.</w:t>
      </w:r>
      <w:r w:rsidRPr="0098594C">
        <w:t xml:space="preserve"> Molecular Biology and Evolution, 2020. </w:t>
      </w:r>
      <w:r w:rsidRPr="0098594C">
        <w:rPr>
          <w:b/>
        </w:rPr>
        <w:t>37</w:t>
      </w:r>
      <w:r w:rsidRPr="0098594C">
        <w:t>(9): p. 2711--2726.</w:t>
      </w:r>
    </w:p>
    <w:p w14:paraId="669E9D1F" w14:textId="77777777" w:rsidR="0098594C" w:rsidRPr="0098594C" w:rsidRDefault="0098594C" w:rsidP="0098594C">
      <w:pPr>
        <w:pStyle w:val="EndNoteBibliography"/>
        <w:spacing w:after="0"/>
        <w:ind w:left="720" w:hanging="720"/>
      </w:pPr>
      <w:r w:rsidRPr="0098594C">
        <w:t>30.</w:t>
      </w:r>
      <w:r w:rsidRPr="0098594C">
        <w:tab/>
        <w:t xml:space="preserve">Gascuel, O., </w:t>
      </w:r>
      <w:r w:rsidRPr="0098594C">
        <w:rPr>
          <w:i/>
        </w:rPr>
        <w:t>BIONJ: an improved version of the NJ algorithm based on a simple model of sequence data.</w:t>
      </w:r>
      <w:r w:rsidRPr="0098594C">
        <w:t xml:space="preserve"> Molecular biology and evolution, 1997. </w:t>
      </w:r>
      <w:r w:rsidRPr="0098594C">
        <w:rPr>
          <w:b/>
        </w:rPr>
        <w:t>14</w:t>
      </w:r>
      <w:r w:rsidRPr="0098594C">
        <w:t>(7): p. 685--695.</w:t>
      </w:r>
    </w:p>
    <w:p w14:paraId="5D4FCA39" w14:textId="77777777" w:rsidR="0098594C" w:rsidRPr="0098594C" w:rsidRDefault="0098594C" w:rsidP="0098594C">
      <w:pPr>
        <w:pStyle w:val="EndNoteBibliography"/>
        <w:spacing w:after="0"/>
        <w:ind w:left="720" w:hanging="720"/>
      </w:pPr>
      <w:r w:rsidRPr="0098594C">
        <w:t>31.</w:t>
      </w:r>
      <w:r w:rsidRPr="0098594C">
        <w:tab/>
        <w:t xml:space="preserve">Andersson, C.S. and M. Högbom, </w:t>
      </w:r>
      <w:r w:rsidRPr="0098594C">
        <w:rPr>
          <w:i/>
        </w:rPr>
        <w:t>A Mycobacterium tuberculosis ligand-binding Mn/Fe protein reveals a new cofactor in a remodeled R2-protein scaffold.</w:t>
      </w:r>
      <w:r w:rsidRPr="0098594C">
        <w:t xml:space="preserve"> Proceedings of the National Academy of Sciences, 2009. </w:t>
      </w:r>
      <w:r w:rsidRPr="0098594C">
        <w:rPr>
          <w:b/>
        </w:rPr>
        <w:t>106</w:t>
      </w:r>
      <w:r w:rsidRPr="0098594C">
        <w:t>(14): p. 5633-5638.</w:t>
      </w:r>
    </w:p>
    <w:p w14:paraId="5B6261BC" w14:textId="77777777" w:rsidR="0098594C" w:rsidRPr="0098594C" w:rsidRDefault="0098594C" w:rsidP="0098594C">
      <w:pPr>
        <w:pStyle w:val="EndNoteBibliography"/>
        <w:spacing w:after="0"/>
        <w:ind w:left="720" w:hanging="720"/>
      </w:pPr>
      <w:r w:rsidRPr="0098594C">
        <w:t>32.</w:t>
      </w:r>
      <w:r w:rsidRPr="0098594C">
        <w:tab/>
        <w:t xml:space="preserve">Högbom, M., </w:t>
      </w:r>
      <w:r w:rsidRPr="0098594C">
        <w:rPr>
          <w:i/>
        </w:rPr>
        <w:t>Metal use in ribonucleotide reductase R2, di-iron, di-manganese and heterodinuclear—an intricate bioinorganic workaround to use different metals for the same reaction.</w:t>
      </w:r>
      <w:r w:rsidRPr="0098594C">
        <w:t xml:space="preserve"> Metallomics, 2011. </w:t>
      </w:r>
      <w:r w:rsidRPr="0098594C">
        <w:rPr>
          <w:b/>
        </w:rPr>
        <w:t>3</w:t>
      </w:r>
      <w:r w:rsidRPr="0098594C">
        <w:t>(2): p. 110-120.</w:t>
      </w:r>
    </w:p>
    <w:p w14:paraId="58FAB235" w14:textId="77777777" w:rsidR="0098594C" w:rsidRPr="0098594C" w:rsidRDefault="0098594C" w:rsidP="0098594C">
      <w:pPr>
        <w:pStyle w:val="EndNoteBibliography"/>
        <w:spacing w:after="0"/>
        <w:ind w:left="720" w:hanging="720"/>
      </w:pPr>
      <w:r w:rsidRPr="0098594C">
        <w:t>33.</w:t>
      </w:r>
      <w:r w:rsidRPr="0098594C">
        <w:tab/>
        <w:t xml:space="preserve">Dyer, D.H., et al., </w:t>
      </w:r>
      <w:r w:rsidRPr="0098594C">
        <w:rPr>
          <w:i/>
        </w:rPr>
        <w:t>X‐ray structure of putative acyl‐ACP desaturase DesA2 from Mycobacterium tuberculosis H37Rv.</w:t>
      </w:r>
      <w:r w:rsidRPr="0098594C">
        <w:t xml:space="preserve"> Protein science, 2005. </w:t>
      </w:r>
      <w:r w:rsidRPr="0098594C">
        <w:rPr>
          <w:b/>
        </w:rPr>
        <w:t>14</w:t>
      </w:r>
      <w:r w:rsidRPr="0098594C">
        <w:t>(6): p. 1508-1517.</w:t>
      </w:r>
    </w:p>
    <w:p w14:paraId="2A309C45" w14:textId="77777777" w:rsidR="0098594C" w:rsidRPr="0098594C" w:rsidRDefault="0098594C" w:rsidP="0098594C">
      <w:pPr>
        <w:pStyle w:val="EndNoteBibliography"/>
        <w:spacing w:after="0"/>
        <w:ind w:left="720" w:hanging="720"/>
      </w:pPr>
      <w:r w:rsidRPr="0098594C">
        <w:t>34.</w:t>
      </w:r>
      <w:r w:rsidRPr="0098594C">
        <w:tab/>
        <w:t xml:space="preserve">Leahy, J.G., P.J. Batchelor, and S.M. Morcomb, </w:t>
      </w:r>
      <w:r w:rsidRPr="0098594C">
        <w:rPr>
          <w:i/>
        </w:rPr>
        <w:t>Evolution of the soluble diiron monooxygenases.</w:t>
      </w:r>
      <w:r w:rsidRPr="0098594C">
        <w:t xml:space="preserve"> FEMS microbiology reviews, 2003. </w:t>
      </w:r>
      <w:r w:rsidRPr="0098594C">
        <w:rPr>
          <w:b/>
        </w:rPr>
        <w:t>27</w:t>
      </w:r>
      <w:r w:rsidRPr="0098594C">
        <w:t>(4): p. 449-479.</w:t>
      </w:r>
    </w:p>
    <w:p w14:paraId="46E53210" w14:textId="77777777" w:rsidR="0098594C" w:rsidRPr="0098594C" w:rsidRDefault="0098594C" w:rsidP="0098594C">
      <w:pPr>
        <w:pStyle w:val="EndNoteBibliography"/>
        <w:ind w:left="720" w:hanging="720"/>
      </w:pPr>
      <w:r w:rsidRPr="0098594C">
        <w:t>35.</w:t>
      </w:r>
      <w:r w:rsidRPr="0098594C">
        <w:tab/>
        <w:t xml:space="preserve">Merkx, M., et al., </w:t>
      </w:r>
      <w:r w:rsidRPr="0098594C">
        <w:rPr>
          <w:i/>
        </w:rPr>
        <w:t>Dioxygen activation and methane hydroxylation by soluble methane monooxygenase: a tale of two irons and three proteins.</w:t>
      </w:r>
      <w:r w:rsidRPr="0098594C">
        <w:t xml:space="preserve"> Angewandte Chemie International Edition, 2001. </w:t>
      </w:r>
      <w:r w:rsidRPr="0098594C">
        <w:rPr>
          <w:b/>
        </w:rPr>
        <w:t>40</w:t>
      </w:r>
      <w:r w:rsidRPr="0098594C">
        <w:t>(15): p. 2782-2807.</w:t>
      </w:r>
    </w:p>
    <w:p w14:paraId="43BD3540" w14:textId="25E7C109" w:rsidR="000C10E5" w:rsidRDefault="0070158F" w:rsidP="0098594C">
      <w:pPr>
        <w:rPr>
          <w:rFonts w:asciiTheme="majorBidi" w:hAnsiTheme="majorBidi" w:cstheme="majorBidi"/>
          <w:sz w:val="24"/>
          <w:szCs w:val="24"/>
        </w:rPr>
      </w:pPr>
      <w:r>
        <w:rPr>
          <w:rFonts w:asciiTheme="majorBidi" w:hAnsiTheme="majorBidi" w:cstheme="majorBidi"/>
          <w:sz w:val="24"/>
          <w:szCs w:val="24"/>
        </w:rPr>
        <w:fldChar w:fldCharType="end"/>
      </w:r>
      <w:r w:rsidR="001E3919">
        <w:rPr>
          <w:rFonts w:asciiTheme="majorBidi" w:hAnsiTheme="majorBidi" w:cstheme="majorBidi"/>
          <w:sz w:val="24"/>
          <w:szCs w:val="24"/>
        </w:rPr>
        <w:fldChar w:fldCharType="begin"/>
      </w:r>
      <w:r w:rsidR="001E3919">
        <w:rPr>
          <w:rFonts w:asciiTheme="majorBidi" w:hAnsiTheme="majorBidi" w:cstheme="majorBidi"/>
          <w:sz w:val="24"/>
          <w:szCs w:val="24"/>
        </w:rPr>
        <w:instrText xml:space="preserve"> ADDIN </w:instrText>
      </w:r>
      <w:r w:rsidR="001E3919">
        <w:rPr>
          <w:rFonts w:asciiTheme="majorBidi" w:hAnsiTheme="majorBidi" w:cstheme="majorBidi"/>
          <w:sz w:val="24"/>
          <w:szCs w:val="24"/>
        </w:rPr>
        <w:fldChar w:fldCharType="end"/>
      </w:r>
      <w:r w:rsidR="00DA31C0">
        <w:rPr>
          <w:rFonts w:asciiTheme="majorBidi" w:hAnsiTheme="majorBidi" w:cstheme="majorBidi"/>
          <w:sz w:val="24"/>
          <w:szCs w:val="24"/>
        </w:rPr>
        <w:fldChar w:fldCharType="begin"/>
      </w:r>
      <w:r w:rsidR="00DA31C0">
        <w:rPr>
          <w:rFonts w:asciiTheme="majorBidi" w:hAnsiTheme="majorBidi" w:cstheme="majorBidi"/>
          <w:sz w:val="24"/>
          <w:szCs w:val="24"/>
        </w:rPr>
        <w:instrText xml:space="preserve"> ADDIN </w:instrText>
      </w:r>
      <w:r w:rsidR="00DA31C0">
        <w:rPr>
          <w:rFonts w:asciiTheme="majorBidi" w:hAnsiTheme="majorBidi" w:cstheme="majorBidi"/>
          <w:sz w:val="24"/>
          <w:szCs w:val="24"/>
        </w:rPr>
        <w:fldChar w:fldCharType="end"/>
      </w:r>
      <w:r w:rsidR="00374323">
        <w:rPr>
          <w:rFonts w:asciiTheme="majorBidi" w:hAnsiTheme="majorBidi" w:cstheme="majorBidi"/>
          <w:sz w:val="24"/>
          <w:szCs w:val="24"/>
        </w:rPr>
        <w:fldChar w:fldCharType="begin"/>
      </w:r>
      <w:r w:rsidR="00374323">
        <w:rPr>
          <w:rFonts w:asciiTheme="majorBidi" w:hAnsiTheme="majorBidi" w:cstheme="majorBidi"/>
          <w:sz w:val="24"/>
          <w:szCs w:val="24"/>
        </w:rPr>
        <w:instrText xml:space="preserve"> ADDIN </w:instrText>
      </w:r>
      <w:r w:rsidR="00374323">
        <w:rPr>
          <w:rFonts w:asciiTheme="majorBidi" w:hAnsiTheme="majorBidi" w:cstheme="majorBidi"/>
          <w:sz w:val="24"/>
          <w:szCs w:val="24"/>
        </w:rPr>
        <w:fldChar w:fldCharType="end"/>
      </w:r>
      <w:r w:rsidR="0004018F">
        <w:rPr>
          <w:rFonts w:asciiTheme="majorBidi" w:hAnsiTheme="majorBidi" w:cstheme="majorBidi"/>
          <w:sz w:val="24"/>
          <w:szCs w:val="24"/>
        </w:rPr>
        <w:fldChar w:fldCharType="begin"/>
      </w:r>
      <w:r w:rsidR="0004018F">
        <w:rPr>
          <w:rFonts w:asciiTheme="majorBidi" w:hAnsiTheme="majorBidi" w:cstheme="majorBidi"/>
          <w:sz w:val="24"/>
          <w:szCs w:val="24"/>
        </w:rPr>
        <w:instrText xml:space="preserve"> ADDIN </w:instrText>
      </w:r>
      <w:r w:rsidR="0004018F">
        <w:rPr>
          <w:rFonts w:asciiTheme="majorBidi" w:hAnsiTheme="majorBidi" w:cstheme="majorBidi"/>
          <w:sz w:val="24"/>
          <w:szCs w:val="24"/>
        </w:rPr>
        <w:fldChar w:fldCharType="end"/>
      </w:r>
      <w:r w:rsidR="00860EA4">
        <w:rPr>
          <w:rFonts w:asciiTheme="majorBidi" w:hAnsiTheme="majorBidi" w:cstheme="majorBidi"/>
          <w:sz w:val="24"/>
          <w:szCs w:val="24"/>
        </w:rPr>
        <w:fldChar w:fldCharType="begin"/>
      </w:r>
      <w:r w:rsidR="00860EA4">
        <w:rPr>
          <w:rFonts w:asciiTheme="majorBidi" w:hAnsiTheme="majorBidi" w:cstheme="majorBidi"/>
          <w:sz w:val="24"/>
          <w:szCs w:val="24"/>
        </w:rPr>
        <w:instrText xml:space="preserve"> ADDIN </w:instrText>
      </w:r>
      <w:r w:rsidR="00860EA4">
        <w:rPr>
          <w:rFonts w:asciiTheme="majorBidi" w:hAnsiTheme="majorBidi" w:cstheme="majorBidi"/>
          <w:sz w:val="24"/>
          <w:szCs w:val="24"/>
        </w:rPr>
        <w:fldChar w:fldCharType="end"/>
      </w:r>
    </w:p>
    <w:sectPr w:rsidR="000C10E5">
      <w:footerReference w:type="even" r:id="rId18"/>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D41572" w14:textId="77777777" w:rsidR="00B672F3" w:rsidRDefault="00B672F3">
      <w:pPr>
        <w:spacing w:after="0" w:line="240" w:lineRule="auto"/>
      </w:pPr>
      <w:r>
        <w:separator/>
      </w:r>
    </w:p>
  </w:endnote>
  <w:endnote w:type="continuationSeparator" w:id="0">
    <w:p w14:paraId="77ED94DE" w14:textId="77777777" w:rsidR="00B672F3" w:rsidRDefault="00B672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AB656" w14:textId="77777777" w:rsidR="009E5486" w:rsidRDefault="009E5486">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end"/>
    </w:r>
  </w:p>
  <w:p w14:paraId="3071F741" w14:textId="77777777" w:rsidR="009E5486" w:rsidRDefault="009E5486">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0E9840" w14:textId="66F5779D" w:rsidR="009E5486" w:rsidRDefault="009E5486">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ED5DDA">
      <w:rPr>
        <w:noProof/>
        <w:color w:val="000000"/>
      </w:rPr>
      <w:t>25</w:t>
    </w:r>
    <w:r>
      <w:rPr>
        <w:color w:val="000000"/>
      </w:rPr>
      <w:fldChar w:fldCharType="end"/>
    </w:r>
  </w:p>
  <w:p w14:paraId="21F3B741" w14:textId="77777777" w:rsidR="009E5486" w:rsidRDefault="009E5486">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95E7BD" w14:textId="77777777" w:rsidR="00B672F3" w:rsidRDefault="00B672F3">
      <w:pPr>
        <w:spacing w:after="0" w:line="240" w:lineRule="auto"/>
      </w:pPr>
      <w:r>
        <w:separator/>
      </w:r>
    </w:p>
  </w:footnote>
  <w:footnote w:type="continuationSeparator" w:id="0">
    <w:p w14:paraId="2BC715A1" w14:textId="77777777" w:rsidR="00B672F3" w:rsidRDefault="00B672F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fi-FI" w:vendorID="64" w:dllVersion="131078" w:nlCheck="1" w:checkStyle="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z9x0eawezazasetddmx2xtwpax0wt0f2pat&quot;&gt;profile energy&lt;record-ids&gt;&lt;item&gt;7&lt;/item&gt;&lt;item&gt;14&lt;/item&gt;&lt;item&gt;20&lt;/item&gt;&lt;item&gt;23&lt;/item&gt;&lt;item&gt;29&lt;/item&gt;&lt;item&gt;30&lt;/item&gt;&lt;item&gt;31&lt;/item&gt;&lt;item&gt;34&lt;/item&gt;&lt;item&gt;35&lt;/item&gt;&lt;item&gt;39&lt;/item&gt;&lt;item&gt;45&lt;/item&gt;&lt;item&gt;46&lt;/item&gt;&lt;item&gt;47&lt;/item&gt;&lt;item&gt;48&lt;/item&gt;&lt;item&gt;49&lt;/item&gt;&lt;item&gt;50&lt;/item&gt;&lt;item&gt;51&lt;/item&gt;&lt;item&gt;52&lt;/item&gt;&lt;item&gt;53&lt;/item&gt;&lt;item&gt;54&lt;/item&gt;&lt;item&gt;61&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6662"/>
    <w:rsid w:val="00006FDD"/>
    <w:rsid w:val="00012E73"/>
    <w:rsid w:val="0001546A"/>
    <w:rsid w:val="000156CE"/>
    <w:rsid w:val="000202A2"/>
    <w:rsid w:val="000210BC"/>
    <w:rsid w:val="000301A2"/>
    <w:rsid w:val="000340D6"/>
    <w:rsid w:val="00035AA8"/>
    <w:rsid w:val="0004018F"/>
    <w:rsid w:val="000635FC"/>
    <w:rsid w:val="000668E2"/>
    <w:rsid w:val="0007705E"/>
    <w:rsid w:val="00083E56"/>
    <w:rsid w:val="000919D8"/>
    <w:rsid w:val="00095371"/>
    <w:rsid w:val="00096690"/>
    <w:rsid w:val="000C10E5"/>
    <w:rsid w:val="000C333C"/>
    <w:rsid w:val="000D2118"/>
    <w:rsid w:val="000D30F5"/>
    <w:rsid w:val="000D49F9"/>
    <w:rsid w:val="000D54B4"/>
    <w:rsid w:val="000D7D4A"/>
    <w:rsid w:val="000E08CF"/>
    <w:rsid w:val="000E176B"/>
    <w:rsid w:val="000E3A79"/>
    <w:rsid w:val="000E4A1C"/>
    <w:rsid w:val="000F522A"/>
    <w:rsid w:val="00102012"/>
    <w:rsid w:val="001029EA"/>
    <w:rsid w:val="001042A4"/>
    <w:rsid w:val="001073FD"/>
    <w:rsid w:val="0011181A"/>
    <w:rsid w:val="001154CA"/>
    <w:rsid w:val="001156EA"/>
    <w:rsid w:val="00124476"/>
    <w:rsid w:val="0012637F"/>
    <w:rsid w:val="0012651F"/>
    <w:rsid w:val="00127159"/>
    <w:rsid w:val="00136CCE"/>
    <w:rsid w:val="001428B3"/>
    <w:rsid w:val="00143B34"/>
    <w:rsid w:val="00152B43"/>
    <w:rsid w:val="00154E06"/>
    <w:rsid w:val="00155BF3"/>
    <w:rsid w:val="0016186F"/>
    <w:rsid w:val="001724BD"/>
    <w:rsid w:val="00173819"/>
    <w:rsid w:val="0017533B"/>
    <w:rsid w:val="00175AD2"/>
    <w:rsid w:val="00176ABB"/>
    <w:rsid w:val="00177E51"/>
    <w:rsid w:val="00184500"/>
    <w:rsid w:val="0018734D"/>
    <w:rsid w:val="00195792"/>
    <w:rsid w:val="0019671A"/>
    <w:rsid w:val="00197BA0"/>
    <w:rsid w:val="001A62BE"/>
    <w:rsid w:val="001B5D10"/>
    <w:rsid w:val="001B5D8F"/>
    <w:rsid w:val="001C2945"/>
    <w:rsid w:val="001C3D38"/>
    <w:rsid w:val="001D184C"/>
    <w:rsid w:val="001D20C2"/>
    <w:rsid w:val="001D3A3B"/>
    <w:rsid w:val="001D5EA7"/>
    <w:rsid w:val="001D6E2C"/>
    <w:rsid w:val="001E26D3"/>
    <w:rsid w:val="001E3919"/>
    <w:rsid w:val="001F2161"/>
    <w:rsid w:val="001F4B96"/>
    <w:rsid w:val="001F4CDD"/>
    <w:rsid w:val="001F5108"/>
    <w:rsid w:val="001F6332"/>
    <w:rsid w:val="001F674A"/>
    <w:rsid w:val="002046AD"/>
    <w:rsid w:val="00207048"/>
    <w:rsid w:val="00215A4C"/>
    <w:rsid w:val="00230D80"/>
    <w:rsid w:val="00230FF1"/>
    <w:rsid w:val="00231CEB"/>
    <w:rsid w:val="00233F26"/>
    <w:rsid w:val="0024205E"/>
    <w:rsid w:val="002421FD"/>
    <w:rsid w:val="00246AC7"/>
    <w:rsid w:val="002541AD"/>
    <w:rsid w:val="00254571"/>
    <w:rsid w:val="00257243"/>
    <w:rsid w:val="00257821"/>
    <w:rsid w:val="002617B2"/>
    <w:rsid w:val="00261BE4"/>
    <w:rsid w:val="00264AC0"/>
    <w:rsid w:val="0026583F"/>
    <w:rsid w:val="002707E5"/>
    <w:rsid w:val="0028166D"/>
    <w:rsid w:val="002909E4"/>
    <w:rsid w:val="00290E2A"/>
    <w:rsid w:val="00291209"/>
    <w:rsid w:val="002912C6"/>
    <w:rsid w:val="00291D83"/>
    <w:rsid w:val="002949AB"/>
    <w:rsid w:val="002959FD"/>
    <w:rsid w:val="002A6D2C"/>
    <w:rsid w:val="002B583A"/>
    <w:rsid w:val="002B5938"/>
    <w:rsid w:val="002B61C2"/>
    <w:rsid w:val="002B7A51"/>
    <w:rsid w:val="002C38F4"/>
    <w:rsid w:val="002C39BC"/>
    <w:rsid w:val="002C5569"/>
    <w:rsid w:val="002D5028"/>
    <w:rsid w:val="002D6D1E"/>
    <w:rsid w:val="002E386C"/>
    <w:rsid w:val="002E7E35"/>
    <w:rsid w:val="002F1844"/>
    <w:rsid w:val="002F3532"/>
    <w:rsid w:val="002F7ACD"/>
    <w:rsid w:val="00300DBE"/>
    <w:rsid w:val="00305AE0"/>
    <w:rsid w:val="00305D7E"/>
    <w:rsid w:val="003170B7"/>
    <w:rsid w:val="00320C7F"/>
    <w:rsid w:val="00321CAB"/>
    <w:rsid w:val="00321E06"/>
    <w:rsid w:val="0032278C"/>
    <w:rsid w:val="003247AB"/>
    <w:rsid w:val="00325376"/>
    <w:rsid w:val="00331D65"/>
    <w:rsid w:val="00344ED5"/>
    <w:rsid w:val="003521E3"/>
    <w:rsid w:val="003610DB"/>
    <w:rsid w:val="003670D5"/>
    <w:rsid w:val="00374323"/>
    <w:rsid w:val="003754EF"/>
    <w:rsid w:val="00383AF4"/>
    <w:rsid w:val="00390BE6"/>
    <w:rsid w:val="003A289D"/>
    <w:rsid w:val="003A59E9"/>
    <w:rsid w:val="003A5D6A"/>
    <w:rsid w:val="003A732E"/>
    <w:rsid w:val="003B1A97"/>
    <w:rsid w:val="003B415E"/>
    <w:rsid w:val="003B4742"/>
    <w:rsid w:val="003B64DB"/>
    <w:rsid w:val="003B6C1D"/>
    <w:rsid w:val="003B7431"/>
    <w:rsid w:val="003C2824"/>
    <w:rsid w:val="003C505F"/>
    <w:rsid w:val="003C6A35"/>
    <w:rsid w:val="003D3652"/>
    <w:rsid w:val="003D3C1D"/>
    <w:rsid w:val="003E42F0"/>
    <w:rsid w:val="003F2F4C"/>
    <w:rsid w:val="003F3275"/>
    <w:rsid w:val="003F65BB"/>
    <w:rsid w:val="00400074"/>
    <w:rsid w:val="0040387D"/>
    <w:rsid w:val="00411270"/>
    <w:rsid w:val="00423400"/>
    <w:rsid w:val="00425B3E"/>
    <w:rsid w:val="00432AF3"/>
    <w:rsid w:val="004424F5"/>
    <w:rsid w:val="004426E4"/>
    <w:rsid w:val="004434F9"/>
    <w:rsid w:val="00444E61"/>
    <w:rsid w:val="00453DCE"/>
    <w:rsid w:val="00465F86"/>
    <w:rsid w:val="00481E47"/>
    <w:rsid w:val="004864F6"/>
    <w:rsid w:val="00487AF4"/>
    <w:rsid w:val="004934DC"/>
    <w:rsid w:val="004A1157"/>
    <w:rsid w:val="004B5195"/>
    <w:rsid w:val="004B5962"/>
    <w:rsid w:val="004B6A7B"/>
    <w:rsid w:val="004C5C1A"/>
    <w:rsid w:val="004C79BD"/>
    <w:rsid w:val="004D17AF"/>
    <w:rsid w:val="004E06CD"/>
    <w:rsid w:val="004E43C5"/>
    <w:rsid w:val="004E608C"/>
    <w:rsid w:val="004F612D"/>
    <w:rsid w:val="00506045"/>
    <w:rsid w:val="00514254"/>
    <w:rsid w:val="0051516C"/>
    <w:rsid w:val="005169E4"/>
    <w:rsid w:val="005204AD"/>
    <w:rsid w:val="00520FE2"/>
    <w:rsid w:val="00521688"/>
    <w:rsid w:val="0053119D"/>
    <w:rsid w:val="00536E70"/>
    <w:rsid w:val="00541D8C"/>
    <w:rsid w:val="00542D24"/>
    <w:rsid w:val="00546636"/>
    <w:rsid w:val="00550DA3"/>
    <w:rsid w:val="00552478"/>
    <w:rsid w:val="00554F87"/>
    <w:rsid w:val="0055585A"/>
    <w:rsid w:val="00563CE9"/>
    <w:rsid w:val="00563EF2"/>
    <w:rsid w:val="00564232"/>
    <w:rsid w:val="0057211F"/>
    <w:rsid w:val="0057423F"/>
    <w:rsid w:val="005823F4"/>
    <w:rsid w:val="0059044A"/>
    <w:rsid w:val="0059168F"/>
    <w:rsid w:val="00591AF1"/>
    <w:rsid w:val="00594DC8"/>
    <w:rsid w:val="005963B6"/>
    <w:rsid w:val="005A2C49"/>
    <w:rsid w:val="005A678E"/>
    <w:rsid w:val="005B62B8"/>
    <w:rsid w:val="005C225B"/>
    <w:rsid w:val="005C26DB"/>
    <w:rsid w:val="005C35E2"/>
    <w:rsid w:val="005C65FB"/>
    <w:rsid w:val="005D0825"/>
    <w:rsid w:val="005D1A73"/>
    <w:rsid w:val="005D2C83"/>
    <w:rsid w:val="005E416E"/>
    <w:rsid w:val="005E5E5F"/>
    <w:rsid w:val="005E6CB8"/>
    <w:rsid w:val="005E74FD"/>
    <w:rsid w:val="005F0539"/>
    <w:rsid w:val="005F3387"/>
    <w:rsid w:val="00601CA7"/>
    <w:rsid w:val="00610F56"/>
    <w:rsid w:val="006145AB"/>
    <w:rsid w:val="00617D62"/>
    <w:rsid w:val="00621C6E"/>
    <w:rsid w:val="00630B2B"/>
    <w:rsid w:val="006311D1"/>
    <w:rsid w:val="00636B95"/>
    <w:rsid w:val="00636D9A"/>
    <w:rsid w:val="0063797F"/>
    <w:rsid w:val="006419EA"/>
    <w:rsid w:val="00644113"/>
    <w:rsid w:val="006534EC"/>
    <w:rsid w:val="0065558A"/>
    <w:rsid w:val="006563C8"/>
    <w:rsid w:val="00662809"/>
    <w:rsid w:val="00662D31"/>
    <w:rsid w:val="00666F9C"/>
    <w:rsid w:val="006679E1"/>
    <w:rsid w:val="00671FD2"/>
    <w:rsid w:val="006752EB"/>
    <w:rsid w:val="00676121"/>
    <w:rsid w:val="006837B5"/>
    <w:rsid w:val="0068403E"/>
    <w:rsid w:val="006A43D8"/>
    <w:rsid w:val="006A7F8E"/>
    <w:rsid w:val="006B2C26"/>
    <w:rsid w:val="006B4010"/>
    <w:rsid w:val="006B5BF1"/>
    <w:rsid w:val="006C14FA"/>
    <w:rsid w:val="006C773D"/>
    <w:rsid w:val="006C78F1"/>
    <w:rsid w:val="006D3765"/>
    <w:rsid w:val="006D5841"/>
    <w:rsid w:val="006D5F3E"/>
    <w:rsid w:val="006E12C8"/>
    <w:rsid w:val="006E56BF"/>
    <w:rsid w:val="006E5730"/>
    <w:rsid w:val="006E5934"/>
    <w:rsid w:val="006F2B33"/>
    <w:rsid w:val="0070158F"/>
    <w:rsid w:val="00703D06"/>
    <w:rsid w:val="00706072"/>
    <w:rsid w:val="00707AAE"/>
    <w:rsid w:val="00711D49"/>
    <w:rsid w:val="00716352"/>
    <w:rsid w:val="00717A36"/>
    <w:rsid w:val="007223B8"/>
    <w:rsid w:val="0072241F"/>
    <w:rsid w:val="00722CBF"/>
    <w:rsid w:val="007309DA"/>
    <w:rsid w:val="00731F9E"/>
    <w:rsid w:val="00733B6C"/>
    <w:rsid w:val="007366F4"/>
    <w:rsid w:val="00737D1B"/>
    <w:rsid w:val="00740491"/>
    <w:rsid w:val="00741358"/>
    <w:rsid w:val="00745A29"/>
    <w:rsid w:val="00747BF0"/>
    <w:rsid w:val="00750089"/>
    <w:rsid w:val="0076567C"/>
    <w:rsid w:val="00770043"/>
    <w:rsid w:val="00771A89"/>
    <w:rsid w:val="0077244A"/>
    <w:rsid w:val="007742F7"/>
    <w:rsid w:val="007836BE"/>
    <w:rsid w:val="00790024"/>
    <w:rsid w:val="00790EFA"/>
    <w:rsid w:val="00790F1F"/>
    <w:rsid w:val="007A19BE"/>
    <w:rsid w:val="007A4F4C"/>
    <w:rsid w:val="007B0446"/>
    <w:rsid w:val="007B37C2"/>
    <w:rsid w:val="007C0FB3"/>
    <w:rsid w:val="007C297E"/>
    <w:rsid w:val="007C5CFC"/>
    <w:rsid w:val="007C6B6E"/>
    <w:rsid w:val="007C7FCC"/>
    <w:rsid w:val="007D607E"/>
    <w:rsid w:val="007E76A7"/>
    <w:rsid w:val="007F4A46"/>
    <w:rsid w:val="007F604A"/>
    <w:rsid w:val="007F6F04"/>
    <w:rsid w:val="007F725C"/>
    <w:rsid w:val="00801515"/>
    <w:rsid w:val="008020A8"/>
    <w:rsid w:val="00803B29"/>
    <w:rsid w:val="00807BAA"/>
    <w:rsid w:val="00815F18"/>
    <w:rsid w:val="0082144F"/>
    <w:rsid w:val="008226F2"/>
    <w:rsid w:val="00842FC5"/>
    <w:rsid w:val="00847778"/>
    <w:rsid w:val="00850653"/>
    <w:rsid w:val="00850E93"/>
    <w:rsid w:val="00852085"/>
    <w:rsid w:val="00855986"/>
    <w:rsid w:val="00857317"/>
    <w:rsid w:val="00860EA4"/>
    <w:rsid w:val="00861C04"/>
    <w:rsid w:val="00863B9B"/>
    <w:rsid w:val="00867492"/>
    <w:rsid w:val="0087310C"/>
    <w:rsid w:val="008733FB"/>
    <w:rsid w:val="008754A2"/>
    <w:rsid w:val="0088413E"/>
    <w:rsid w:val="008846B2"/>
    <w:rsid w:val="00890B34"/>
    <w:rsid w:val="00890CD9"/>
    <w:rsid w:val="0089109B"/>
    <w:rsid w:val="00892554"/>
    <w:rsid w:val="00897F2E"/>
    <w:rsid w:val="008A3F2E"/>
    <w:rsid w:val="008A5B17"/>
    <w:rsid w:val="008B139B"/>
    <w:rsid w:val="008B4ABA"/>
    <w:rsid w:val="008B507B"/>
    <w:rsid w:val="008D1B68"/>
    <w:rsid w:val="008D77E3"/>
    <w:rsid w:val="008E26F7"/>
    <w:rsid w:val="008E5980"/>
    <w:rsid w:val="008E6160"/>
    <w:rsid w:val="008F0258"/>
    <w:rsid w:val="008F1089"/>
    <w:rsid w:val="008F11CA"/>
    <w:rsid w:val="008F5CCA"/>
    <w:rsid w:val="008F71F3"/>
    <w:rsid w:val="00900F24"/>
    <w:rsid w:val="0090145F"/>
    <w:rsid w:val="00901AA7"/>
    <w:rsid w:val="00910F64"/>
    <w:rsid w:val="00912380"/>
    <w:rsid w:val="00917F2D"/>
    <w:rsid w:val="009224F0"/>
    <w:rsid w:val="00924895"/>
    <w:rsid w:val="00925A7B"/>
    <w:rsid w:val="00927D22"/>
    <w:rsid w:val="0093201C"/>
    <w:rsid w:val="009524B5"/>
    <w:rsid w:val="00955616"/>
    <w:rsid w:val="0095655F"/>
    <w:rsid w:val="00956B7B"/>
    <w:rsid w:val="00962814"/>
    <w:rsid w:val="009708E8"/>
    <w:rsid w:val="009765C3"/>
    <w:rsid w:val="009813E4"/>
    <w:rsid w:val="0098356F"/>
    <w:rsid w:val="0098390D"/>
    <w:rsid w:val="009841F2"/>
    <w:rsid w:val="00985770"/>
    <w:rsid w:val="0098594C"/>
    <w:rsid w:val="00987C97"/>
    <w:rsid w:val="00992CB6"/>
    <w:rsid w:val="00993FCF"/>
    <w:rsid w:val="009A665C"/>
    <w:rsid w:val="009B13F6"/>
    <w:rsid w:val="009C2CB2"/>
    <w:rsid w:val="009C3E30"/>
    <w:rsid w:val="009C5B4F"/>
    <w:rsid w:val="009C6DCA"/>
    <w:rsid w:val="009D1078"/>
    <w:rsid w:val="009D4CF2"/>
    <w:rsid w:val="009D5316"/>
    <w:rsid w:val="009E3310"/>
    <w:rsid w:val="009E5486"/>
    <w:rsid w:val="009E5AFB"/>
    <w:rsid w:val="00A02FEE"/>
    <w:rsid w:val="00A057B7"/>
    <w:rsid w:val="00A12345"/>
    <w:rsid w:val="00A1265A"/>
    <w:rsid w:val="00A21347"/>
    <w:rsid w:val="00A34DAB"/>
    <w:rsid w:val="00A35DF5"/>
    <w:rsid w:val="00A43B14"/>
    <w:rsid w:val="00A45A5E"/>
    <w:rsid w:val="00A46C6C"/>
    <w:rsid w:val="00A51FDF"/>
    <w:rsid w:val="00A5536D"/>
    <w:rsid w:val="00A5749B"/>
    <w:rsid w:val="00A63EA4"/>
    <w:rsid w:val="00A67DF4"/>
    <w:rsid w:val="00A74ED1"/>
    <w:rsid w:val="00A770D1"/>
    <w:rsid w:val="00A77673"/>
    <w:rsid w:val="00A77ACF"/>
    <w:rsid w:val="00A80321"/>
    <w:rsid w:val="00A81362"/>
    <w:rsid w:val="00A8270F"/>
    <w:rsid w:val="00A83174"/>
    <w:rsid w:val="00A85B83"/>
    <w:rsid w:val="00A869B5"/>
    <w:rsid w:val="00A91BDA"/>
    <w:rsid w:val="00A921FF"/>
    <w:rsid w:val="00A93C18"/>
    <w:rsid w:val="00A93E66"/>
    <w:rsid w:val="00A94B85"/>
    <w:rsid w:val="00A964DB"/>
    <w:rsid w:val="00AA3657"/>
    <w:rsid w:val="00AA5685"/>
    <w:rsid w:val="00AB409D"/>
    <w:rsid w:val="00AB50B7"/>
    <w:rsid w:val="00AB576C"/>
    <w:rsid w:val="00AB75EB"/>
    <w:rsid w:val="00AB783E"/>
    <w:rsid w:val="00AB7AE4"/>
    <w:rsid w:val="00AB7AF0"/>
    <w:rsid w:val="00AC035B"/>
    <w:rsid w:val="00AC5389"/>
    <w:rsid w:val="00AC5A83"/>
    <w:rsid w:val="00AC5D70"/>
    <w:rsid w:val="00AD414B"/>
    <w:rsid w:val="00AE53C9"/>
    <w:rsid w:val="00AE6106"/>
    <w:rsid w:val="00AF1201"/>
    <w:rsid w:val="00AF33AB"/>
    <w:rsid w:val="00AF5AB8"/>
    <w:rsid w:val="00AF7A4D"/>
    <w:rsid w:val="00B0466A"/>
    <w:rsid w:val="00B0537A"/>
    <w:rsid w:val="00B054C8"/>
    <w:rsid w:val="00B05780"/>
    <w:rsid w:val="00B14C1D"/>
    <w:rsid w:val="00B168E9"/>
    <w:rsid w:val="00B22E12"/>
    <w:rsid w:val="00B24EFD"/>
    <w:rsid w:val="00B275A9"/>
    <w:rsid w:val="00B30625"/>
    <w:rsid w:val="00B353AB"/>
    <w:rsid w:val="00B37213"/>
    <w:rsid w:val="00B40C0B"/>
    <w:rsid w:val="00B43A20"/>
    <w:rsid w:val="00B44A9F"/>
    <w:rsid w:val="00B53549"/>
    <w:rsid w:val="00B621D7"/>
    <w:rsid w:val="00B672F3"/>
    <w:rsid w:val="00B70865"/>
    <w:rsid w:val="00B73741"/>
    <w:rsid w:val="00B73E66"/>
    <w:rsid w:val="00B768D2"/>
    <w:rsid w:val="00B80664"/>
    <w:rsid w:val="00B81C21"/>
    <w:rsid w:val="00B83F67"/>
    <w:rsid w:val="00B8620F"/>
    <w:rsid w:val="00B876AA"/>
    <w:rsid w:val="00B91B05"/>
    <w:rsid w:val="00BA14E4"/>
    <w:rsid w:val="00BB04E2"/>
    <w:rsid w:val="00BB471B"/>
    <w:rsid w:val="00BB6830"/>
    <w:rsid w:val="00BC11DE"/>
    <w:rsid w:val="00BC166C"/>
    <w:rsid w:val="00BC655C"/>
    <w:rsid w:val="00BC772B"/>
    <w:rsid w:val="00BD1466"/>
    <w:rsid w:val="00BD1D3E"/>
    <w:rsid w:val="00BD2C22"/>
    <w:rsid w:val="00BD65A9"/>
    <w:rsid w:val="00BD73C2"/>
    <w:rsid w:val="00BE2FC5"/>
    <w:rsid w:val="00BE47EE"/>
    <w:rsid w:val="00BE56B7"/>
    <w:rsid w:val="00BF186E"/>
    <w:rsid w:val="00BF18F4"/>
    <w:rsid w:val="00BF5359"/>
    <w:rsid w:val="00BF5BEF"/>
    <w:rsid w:val="00C01E35"/>
    <w:rsid w:val="00C04CBB"/>
    <w:rsid w:val="00C053DB"/>
    <w:rsid w:val="00C075F1"/>
    <w:rsid w:val="00C07948"/>
    <w:rsid w:val="00C11AA8"/>
    <w:rsid w:val="00C2148B"/>
    <w:rsid w:val="00C2626A"/>
    <w:rsid w:val="00C378FD"/>
    <w:rsid w:val="00C40FD4"/>
    <w:rsid w:val="00C415DE"/>
    <w:rsid w:val="00C43EB4"/>
    <w:rsid w:val="00C53A62"/>
    <w:rsid w:val="00C55787"/>
    <w:rsid w:val="00C60B9A"/>
    <w:rsid w:val="00C66001"/>
    <w:rsid w:val="00C67BEE"/>
    <w:rsid w:val="00C7638A"/>
    <w:rsid w:val="00C87F20"/>
    <w:rsid w:val="00C87F63"/>
    <w:rsid w:val="00C92B47"/>
    <w:rsid w:val="00C94225"/>
    <w:rsid w:val="00C9640A"/>
    <w:rsid w:val="00CA70B1"/>
    <w:rsid w:val="00CA7323"/>
    <w:rsid w:val="00CB62BF"/>
    <w:rsid w:val="00CC22CF"/>
    <w:rsid w:val="00CC42F6"/>
    <w:rsid w:val="00CC669B"/>
    <w:rsid w:val="00CD04F7"/>
    <w:rsid w:val="00CD758A"/>
    <w:rsid w:val="00CE1298"/>
    <w:rsid w:val="00CE4AE4"/>
    <w:rsid w:val="00CE7EBD"/>
    <w:rsid w:val="00CF259B"/>
    <w:rsid w:val="00CF2944"/>
    <w:rsid w:val="00CF40F3"/>
    <w:rsid w:val="00CF560B"/>
    <w:rsid w:val="00D00C91"/>
    <w:rsid w:val="00D01A0A"/>
    <w:rsid w:val="00D0603B"/>
    <w:rsid w:val="00D11712"/>
    <w:rsid w:val="00D14104"/>
    <w:rsid w:val="00D15192"/>
    <w:rsid w:val="00D15474"/>
    <w:rsid w:val="00D158E3"/>
    <w:rsid w:val="00D27786"/>
    <w:rsid w:val="00D334D2"/>
    <w:rsid w:val="00D418B2"/>
    <w:rsid w:val="00D4415C"/>
    <w:rsid w:val="00D5223E"/>
    <w:rsid w:val="00D53903"/>
    <w:rsid w:val="00D5593E"/>
    <w:rsid w:val="00D61241"/>
    <w:rsid w:val="00D6162B"/>
    <w:rsid w:val="00D62002"/>
    <w:rsid w:val="00D622A8"/>
    <w:rsid w:val="00D6593C"/>
    <w:rsid w:val="00D65AD0"/>
    <w:rsid w:val="00D70B49"/>
    <w:rsid w:val="00D71422"/>
    <w:rsid w:val="00D733D1"/>
    <w:rsid w:val="00D81902"/>
    <w:rsid w:val="00D83D08"/>
    <w:rsid w:val="00D92F72"/>
    <w:rsid w:val="00D94994"/>
    <w:rsid w:val="00D95745"/>
    <w:rsid w:val="00D95C1A"/>
    <w:rsid w:val="00DA02B8"/>
    <w:rsid w:val="00DA31C0"/>
    <w:rsid w:val="00DA56A3"/>
    <w:rsid w:val="00DA5CD8"/>
    <w:rsid w:val="00DA6044"/>
    <w:rsid w:val="00DA72B1"/>
    <w:rsid w:val="00DB2131"/>
    <w:rsid w:val="00DB3DD1"/>
    <w:rsid w:val="00DC4E2A"/>
    <w:rsid w:val="00DD193E"/>
    <w:rsid w:val="00DD1EA2"/>
    <w:rsid w:val="00DD384D"/>
    <w:rsid w:val="00DD5769"/>
    <w:rsid w:val="00DE1064"/>
    <w:rsid w:val="00DE5BF1"/>
    <w:rsid w:val="00DF424D"/>
    <w:rsid w:val="00DF425A"/>
    <w:rsid w:val="00DF5827"/>
    <w:rsid w:val="00E018AC"/>
    <w:rsid w:val="00E101C9"/>
    <w:rsid w:val="00E16BD8"/>
    <w:rsid w:val="00E1784D"/>
    <w:rsid w:val="00E21379"/>
    <w:rsid w:val="00E22A0A"/>
    <w:rsid w:val="00E30EA2"/>
    <w:rsid w:val="00E30EEC"/>
    <w:rsid w:val="00E374B0"/>
    <w:rsid w:val="00E418D1"/>
    <w:rsid w:val="00E41B95"/>
    <w:rsid w:val="00E41DFC"/>
    <w:rsid w:val="00E44BC4"/>
    <w:rsid w:val="00E4515D"/>
    <w:rsid w:val="00E51A0C"/>
    <w:rsid w:val="00E530C4"/>
    <w:rsid w:val="00E60A46"/>
    <w:rsid w:val="00E6295B"/>
    <w:rsid w:val="00E640D0"/>
    <w:rsid w:val="00E66814"/>
    <w:rsid w:val="00E66A62"/>
    <w:rsid w:val="00E738EB"/>
    <w:rsid w:val="00E74866"/>
    <w:rsid w:val="00E748D8"/>
    <w:rsid w:val="00E74EFD"/>
    <w:rsid w:val="00E75CCD"/>
    <w:rsid w:val="00E809E8"/>
    <w:rsid w:val="00E83343"/>
    <w:rsid w:val="00E87EA4"/>
    <w:rsid w:val="00E93D17"/>
    <w:rsid w:val="00E950CE"/>
    <w:rsid w:val="00EA2AD9"/>
    <w:rsid w:val="00EA75A8"/>
    <w:rsid w:val="00EB08FF"/>
    <w:rsid w:val="00EB3B74"/>
    <w:rsid w:val="00EB60A9"/>
    <w:rsid w:val="00EB748C"/>
    <w:rsid w:val="00EC344E"/>
    <w:rsid w:val="00EC6CC7"/>
    <w:rsid w:val="00EC7672"/>
    <w:rsid w:val="00ED5DDA"/>
    <w:rsid w:val="00ED6208"/>
    <w:rsid w:val="00EE18A7"/>
    <w:rsid w:val="00EE22AA"/>
    <w:rsid w:val="00EF0E64"/>
    <w:rsid w:val="00EF2239"/>
    <w:rsid w:val="00EF2B09"/>
    <w:rsid w:val="00EF7D3C"/>
    <w:rsid w:val="00F02003"/>
    <w:rsid w:val="00F12AEA"/>
    <w:rsid w:val="00F31E66"/>
    <w:rsid w:val="00F3653D"/>
    <w:rsid w:val="00F50F0C"/>
    <w:rsid w:val="00F54B8C"/>
    <w:rsid w:val="00F57C7C"/>
    <w:rsid w:val="00F6357D"/>
    <w:rsid w:val="00F712DA"/>
    <w:rsid w:val="00F8187A"/>
    <w:rsid w:val="00F83C22"/>
    <w:rsid w:val="00F97CCD"/>
    <w:rsid w:val="00FA67DF"/>
    <w:rsid w:val="00FB16E3"/>
    <w:rsid w:val="00FB2373"/>
    <w:rsid w:val="00FB4957"/>
    <w:rsid w:val="00FC3A24"/>
    <w:rsid w:val="00FD388F"/>
    <w:rsid w:val="00FD439A"/>
    <w:rsid w:val="00FD4DEC"/>
    <w:rsid w:val="00FE6190"/>
    <w:rsid w:val="00FF3FF9"/>
    <w:rsid w:val="00FF6157"/>
    <w:rsid w:val="00FF68C5"/>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89C38"/>
  <w15:docId w15:val="{8A2C5834-841B-AD44-9B73-62D029FE5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after="0"/>
      <w:jc w:val="center"/>
    </w:pPr>
    <w:rPr>
      <w:noProof/>
      <w:lang w:val="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line="240" w:lineRule="auto"/>
    </w:pPr>
    <w:rPr>
      <w:noProof/>
      <w:lang w:val="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spacing w:after="0" w:line="240" w:lineRule="auto"/>
    </w:p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spacing w:after="0" w:line="240" w:lineRule="auto"/>
    </w:p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semiHidden/>
    <w:unhideWhenUsed/>
    <w:rsid w:val="001724BD"/>
    <w:pPr>
      <w:spacing w:before="100" w:beforeAutospacing="1" w:after="100" w:afterAutospacing="1" w:line="240" w:lineRule="auto"/>
    </w:pPr>
    <w:rPr>
      <w:rFonts w:ascii="Times New Roman" w:eastAsiaTheme="minorEastAsia" w:hAnsi="Times New Roman" w:cs="Times New Roman"/>
      <w:sz w:val="24"/>
      <w:szCs w:val="24"/>
      <w:lang w:val="fi-FI" w:eastAsia="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45410683">
      <w:bodyDiv w:val="1"/>
      <w:marLeft w:val="0"/>
      <w:marRight w:val="0"/>
      <w:marTop w:val="0"/>
      <w:marBottom w:val="0"/>
      <w:divBdr>
        <w:top w:val="none" w:sz="0" w:space="0" w:color="auto"/>
        <w:left w:val="none" w:sz="0" w:space="0" w:color="auto"/>
        <w:bottom w:val="none" w:sz="0" w:space="0" w:color="auto"/>
        <w:right w:val="none" w:sz="0" w:space="0" w:color="auto"/>
      </w:divBdr>
      <w:divsChild>
        <w:div w:id="1966613954">
          <w:marLeft w:val="0"/>
          <w:marRight w:val="0"/>
          <w:marTop w:val="0"/>
          <w:marBottom w:val="0"/>
          <w:divBdr>
            <w:top w:val="single" w:sz="2" w:space="0" w:color="D9D9E3"/>
            <w:left w:val="single" w:sz="2" w:space="0" w:color="D9D9E3"/>
            <w:bottom w:val="single" w:sz="2" w:space="0" w:color="D9D9E3"/>
            <w:right w:val="single" w:sz="2" w:space="0" w:color="D9D9E3"/>
          </w:divBdr>
          <w:divsChild>
            <w:div w:id="656498818">
              <w:marLeft w:val="0"/>
              <w:marRight w:val="0"/>
              <w:marTop w:val="100"/>
              <w:marBottom w:val="100"/>
              <w:divBdr>
                <w:top w:val="single" w:sz="2" w:space="0" w:color="D9D9E3"/>
                <w:left w:val="single" w:sz="2" w:space="0" w:color="D9D9E3"/>
                <w:bottom w:val="single" w:sz="2" w:space="0" w:color="D9D9E3"/>
                <w:right w:val="single" w:sz="2" w:space="0" w:color="D9D9E3"/>
              </w:divBdr>
              <w:divsChild>
                <w:div w:id="987057835">
                  <w:marLeft w:val="0"/>
                  <w:marRight w:val="0"/>
                  <w:marTop w:val="0"/>
                  <w:marBottom w:val="0"/>
                  <w:divBdr>
                    <w:top w:val="single" w:sz="2" w:space="0" w:color="D9D9E3"/>
                    <w:left w:val="single" w:sz="2" w:space="0" w:color="D9D9E3"/>
                    <w:bottom w:val="single" w:sz="2" w:space="0" w:color="D9D9E3"/>
                    <w:right w:val="single" w:sz="2" w:space="0" w:color="D9D9E3"/>
                  </w:divBdr>
                  <w:divsChild>
                    <w:div w:id="2126846048">
                      <w:marLeft w:val="0"/>
                      <w:marRight w:val="0"/>
                      <w:marTop w:val="0"/>
                      <w:marBottom w:val="0"/>
                      <w:divBdr>
                        <w:top w:val="single" w:sz="2" w:space="0" w:color="D9D9E3"/>
                        <w:left w:val="single" w:sz="2" w:space="0" w:color="D9D9E3"/>
                        <w:bottom w:val="single" w:sz="2" w:space="0" w:color="D9D9E3"/>
                        <w:right w:val="single" w:sz="2" w:space="0" w:color="D9D9E3"/>
                      </w:divBdr>
                      <w:divsChild>
                        <w:div w:id="466439537">
                          <w:marLeft w:val="0"/>
                          <w:marRight w:val="0"/>
                          <w:marTop w:val="0"/>
                          <w:marBottom w:val="0"/>
                          <w:divBdr>
                            <w:top w:val="single" w:sz="2" w:space="0" w:color="D9D9E3"/>
                            <w:left w:val="single" w:sz="2" w:space="0" w:color="D9D9E3"/>
                            <w:bottom w:val="single" w:sz="2" w:space="0" w:color="D9D9E3"/>
                            <w:right w:val="single" w:sz="2" w:space="0" w:color="D9D9E3"/>
                          </w:divBdr>
                          <w:divsChild>
                            <w:div w:id="1459645982">
                              <w:marLeft w:val="0"/>
                              <w:marRight w:val="0"/>
                              <w:marTop w:val="0"/>
                              <w:marBottom w:val="0"/>
                              <w:divBdr>
                                <w:top w:val="single" w:sz="2" w:space="0" w:color="D9D9E3"/>
                                <w:left w:val="single" w:sz="2" w:space="0" w:color="D9D9E3"/>
                                <w:bottom w:val="single" w:sz="2" w:space="0" w:color="D9D9E3"/>
                                <w:right w:val="single" w:sz="2" w:space="0" w:color="D9D9E3"/>
                              </w:divBdr>
                              <w:divsChild>
                                <w:div w:id="452944725">
                                  <w:marLeft w:val="0"/>
                                  <w:marRight w:val="0"/>
                                  <w:marTop w:val="0"/>
                                  <w:marBottom w:val="0"/>
                                  <w:divBdr>
                                    <w:top w:val="single" w:sz="2" w:space="0" w:color="D9D9E3"/>
                                    <w:left w:val="single" w:sz="2" w:space="0" w:color="D9D9E3"/>
                                    <w:bottom w:val="single" w:sz="2" w:space="0" w:color="D9D9E3"/>
                                    <w:right w:val="single" w:sz="2" w:space="0" w:color="D9D9E3"/>
                                  </w:divBdr>
                                  <w:divsChild>
                                    <w:div w:id="153299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819886656">
      <w:bodyDiv w:val="1"/>
      <w:marLeft w:val="0"/>
      <w:marRight w:val="0"/>
      <w:marTop w:val="0"/>
      <w:marBottom w:val="0"/>
      <w:divBdr>
        <w:top w:val="none" w:sz="0" w:space="0" w:color="auto"/>
        <w:left w:val="none" w:sz="0" w:space="0" w:color="auto"/>
        <w:bottom w:val="none" w:sz="0" w:space="0" w:color="auto"/>
        <w:right w:val="none" w:sz="0" w:space="0" w:color="auto"/>
      </w:divBdr>
      <w:divsChild>
        <w:div w:id="165554714">
          <w:marLeft w:val="0"/>
          <w:marRight w:val="0"/>
          <w:marTop w:val="0"/>
          <w:marBottom w:val="0"/>
          <w:divBdr>
            <w:top w:val="single" w:sz="2" w:space="0" w:color="D9D9E3"/>
            <w:left w:val="single" w:sz="2" w:space="0" w:color="D9D9E3"/>
            <w:bottom w:val="single" w:sz="2" w:space="0" w:color="D9D9E3"/>
            <w:right w:val="single" w:sz="2" w:space="0" w:color="D9D9E3"/>
          </w:divBdr>
          <w:divsChild>
            <w:div w:id="775176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517198">
                  <w:marLeft w:val="0"/>
                  <w:marRight w:val="0"/>
                  <w:marTop w:val="0"/>
                  <w:marBottom w:val="0"/>
                  <w:divBdr>
                    <w:top w:val="single" w:sz="2" w:space="0" w:color="D9D9E3"/>
                    <w:left w:val="single" w:sz="2" w:space="0" w:color="D9D9E3"/>
                    <w:bottom w:val="single" w:sz="2" w:space="0" w:color="D9D9E3"/>
                    <w:right w:val="single" w:sz="2" w:space="0" w:color="D9D9E3"/>
                  </w:divBdr>
                  <w:divsChild>
                    <w:div w:id="358773736">
                      <w:marLeft w:val="0"/>
                      <w:marRight w:val="0"/>
                      <w:marTop w:val="0"/>
                      <w:marBottom w:val="0"/>
                      <w:divBdr>
                        <w:top w:val="single" w:sz="2" w:space="0" w:color="D9D9E3"/>
                        <w:left w:val="single" w:sz="2" w:space="0" w:color="D9D9E3"/>
                        <w:bottom w:val="single" w:sz="2" w:space="0" w:color="D9D9E3"/>
                        <w:right w:val="single" w:sz="2" w:space="0" w:color="D9D9E3"/>
                      </w:divBdr>
                      <w:divsChild>
                        <w:div w:id="1563826705">
                          <w:marLeft w:val="0"/>
                          <w:marRight w:val="0"/>
                          <w:marTop w:val="0"/>
                          <w:marBottom w:val="0"/>
                          <w:divBdr>
                            <w:top w:val="single" w:sz="2" w:space="0" w:color="D9D9E3"/>
                            <w:left w:val="single" w:sz="2" w:space="0" w:color="D9D9E3"/>
                            <w:bottom w:val="single" w:sz="2" w:space="0" w:color="D9D9E3"/>
                            <w:right w:val="single" w:sz="2" w:space="0" w:color="D9D9E3"/>
                          </w:divBdr>
                          <w:divsChild>
                            <w:div w:id="1972441145">
                              <w:marLeft w:val="0"/>
                              <w:marRight w:val="0"/>
                              <w:marTop w:val="0"/>
                              <w:marBottom w:val="0"/>
                              <w:divBdr>
                                <w:top w:val="single" w:sz="2" w:space="0" w:color="D9D9E3"/>
                                <w:left w:val="single" w:sz="2" w:space="0" w:color="D9D9E3"/>
                                <w:bottom w:val="single" w:sz="2" w:space="0" w:color="D9D9E3"/>
                                <w:right w:val="single" w:sz="2" w:space="0" w:color="D9D9E3"/>
                              </w:divBdr>
                              <w:divsChild>
                                <w:div w:id="109201586">
                                  <w:marLeft w:val="0"/>
                                  <w:marRight w:val="0"/>
                                  <w:marTop w:val="0"/>
                                  <w:marBottom w:val="0"/>
                                  <w:divBdr>
                                    <w:top w:val="single" w:sz="2" w:space="0" w:color="D9D9E3"/>
                                    <w:left w:val="single" w:sz="2" w:space="0" w:color="D9D9E3"/>
                                    <w:bottom w:val="single" w:sz="2" w:space="0" w:color="D9D9E3"/>
                                    <w:right w:val="single" w:sz="2" w:space="0" w:color="D9D9E3"/>
                                  </w:divBdr>
                                  <w:divsChild>
                                    <w:div w:id="1081411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59126371">
      <w:bodyDiv w:val="1"/>
      <w:marLeft w:val="0"/>
      <w:marRight w:val="0"/>
      <w:marTop w:val="0"/>
      <w:marBottom w:val="0"/>
      <w:divBdr>
        <w:top w:val="none" w:sz="0" w:space="0" w:color="auto"/>
        <w:left w:val="none" w:sz="0" w:space="0" w:color="auto"/>
        <w:bottom w:val="none" w:sz="0" w:space="0" w:color="auto"/>
        <w:right w:val="none" w:sz="0" w:space="0" w:color="auto"/>
      </w:divBdr>
      <w:divsChild>
        <w:div w:id="1668246005">
          <w:marLeft w:val="0"/>
          <w:marRight w:val="0"/>
          <w:marTop w:val="0"/>
          <w:marBottom w:val="0"/>
          <w:divBdr>
            <w:top w:val="single" w:sz="2" w:space="0" w:color="D9D9E3"/>
            <w:left w:val="single" w:sz="2" w:space="0" w:color="D9D9E3"/>
            <w:bottom w:val="single" w:sz="2" w:space="0" w:color="D9D9E3"/>
            <w:right w:val="single" w:sz="2" w:space="0" w:color="D9D9E3"/>
          </w:divBdr>
          <w:divsChild>
            <w:div w:id="385035206">
              <w:marLeft w:val="0"/>
              <w:marRight w:val="0"/>
              <w:marTop w:val="0"/>
              <w:marBottom w:val="0"/>
              <w:divBdr>
                <w:top w:val="single" w:sz="2" w:space="0" w:color="D9D9E3"/>
                <w:left w:val="single" w:sz="2" w:space="0" w:color="D9D9E3"/>
                <w:bottom w:val="single" w:sz="2" w:space="0" w:color="D9D9E3"/>
                <w:right w:val="single" w:sz="2" w:space="0" w:color="D9D9E3"/>
              </w:divBdr>
              <w:divsChild>
                <w:div w:id="1922834548">
                  <w:marLeft w:val="0"/>
                  <w:marRight w:val="0"/>
                  <w:marTop w:val="0"/>
                  <w:marBottom w:val="0"/>
                  <w:divBdr>
                    <w:top w:val="single" w:sz="2" w:space="0" w:color="D9D9E3"/>
                    <w:left w:val="single" w:sz="2" w:space="0" w:color="D9D9E3"/>
                    <w:bottom w:val="single" w:sz="2" w:space="0" w:color="D9D9E3"/>
                    <w:right w:val="single" w:sz="2" w:space="0" w:color="D9D9E3"/>
                  </w:divBdr>
                  <w:divsChild>
                    <w:div w:id="1751196541">
                      <w:marLeft w:val="0"/>
                      <w:marRight w:val="0"/>
                      <w:marTop w:val="0"/>
                      <w:marBottom w:val="0"/>
                      <w:divBdr>
                        <w:top w:val="single" w:sz="2" w:space="0" w:color="D9D9E3"/>
                        <w:left w:val="single" w:sz="2" w:space="0" w:color="D9D9E3"/>
                        <w:bottom w:val="single" w:sz="2" w:space="0" w:color="D9D9E3"/>
                        <w:right w:val="single" w:sz="2" w:space="0" w:color="D9D9E3"/>
                      </w:divBdr>
                      <w:divsChild>
                        <w:div w:id="868958429">
                          <w:marLeft w:val="0"/>
                          <w:marRight w:val="0"/>
                          <w:marTop w:val="0"/>
                          <w:marBottom w:val="0"/>
                          <w:divBdr>
                            <w:top w:val="single" w:sz="2" w:space="0" w:color="D9D9E3"/>
                            <w:left w:val="single" w:sz="2" w:space="0" w:color="D9D9E3"/>
                            <w:bottom w:val="single" w:sz="2" w:space="0" w:color="D9D9E3"/>
                            <w:right w:val="single" w:sz="2" w:space="0" w:color="D9D9E3"/>
                          </w:divBdr>
                          <w:divsChild>
                            <w:div w:id="1132360520">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92166">
                                  <w:marLeft w:val="0"/>
                                  <w:marRight w:val="0"/>
                                  <w:marTop w:val="0"/>
                                  <w:marBottom w:val="0"/>
                                  <w:divBdr>
                                    <w:top w:val="single" w:sz="2" w:space="0" w:color="D9D9E3"/>
                                    <w:left w:val="single" w:sz="2" w:space="0" w:color="D9D9E3"/>
                                    <w:bottom w:val="single" w:sz="2" w:space="0" w:color="D9D9E3"/>
                                    <w:right w:val="single" w:sz="2" w:space="0" w:color="D9D9E3"/>
                                  </w:divBdr>
                                  <w:divsChild>
                                    <w:div w:id="797842978">
                                      <w:marLeft w:val="0"/>
                                      <w:marRight w:val="0"/>
                                      <w:marTop w:val="0"/>
                                      <w:marBottom w:val="0"/>
                                      <w:divBdr>
                                        <w:top w:val="single" w:sz="2" w:space="0" w:color="D9D9E3"/>
                                        <w:left w:val="single" w:sz="2" w:space="0" w:color="D9D9E3"/>
                                        <w:bottom w:val="single" w:sz="2" w:space="0" w:color="D9D9E3"/>
                                        <w:right w:val="single" w:sz="2" w:space="0" w:color="D9D9E3"/>
                                      </w:divBdr>
                                      <w:divsChild>
                                        <w:div w:id="956523742">
                                          <w:marLeft w:val="0"/>
                                          <w:marRight w:val="0"/>
                                          <w:marTop w:val="0"/>
                                          <w:marBottom w:val="0"/>
                                          <w:divBdr>
                                            <w:top w:val="single" w:sz="2" w:space="0" w:color="D9D9E3"/>
                                            <w:left w:val="single" w:sz="2" w:space="0" w:color="D9D9E3"/>
                                            <w:bottom w:val="single" w:sz="2" w:space="0" w:color="D9D9E3"/>
                                            <w:right w:val="single" w:sz="2" w:space="0" w:color="D9D9E3"/>
                                          </w:divBdr>
                                          <w:divsChild>
                                            <w:div w:id="358315057">
                                              <w:marLeft w:val="0"/>
                                              <w:marRight w:val="0"/>
                                              <w:marTop w:val="0"/>
                                              <w:marBottom w:val="0"/>
                                              <w:divBdr>
                                                <w:top w:val="single" w:sz="2" w:space="0" w:color="D9D9E3"/>
                                                <w:left w:val="single" w:sz="2" w:space="0" w:color="D9D9E3"/>
                                                <w:bottom w:val="single" w:sz="2" w:space="0" w:color="D9D9E3"/>
                                                <w:right w:val="single" w:sz="2" w:space="0" w:color="D9D9E3"/>
                                              </w:divBdr>
                                              <w:divsChild>
                                                <w:div w:id="406390058">
                                                  <w:marLeft w:val="0"/>
                                                  <w:marRight w:val="0"/>
                                                  <w:marTop w:val="0"/>
                                                  <w:marBottom w:val="0"/>
                                                  <w:divBdr>
                                                    <w:top w:val="single" w:sz="2" w:space="0" w:color="D9D9E3"/>
                                                    <w:left w:val="single" w:sz="2" w:space="0" w:color="D9D9E3"/>
                                                    <w:bottom w:val="single" w:sz="2" w:space="0" w:color="D9D9E3"/>
                                                    <w:right w:val="single" w:sz="2" w:space="0" w:color="D9D9E3"/>
                                                  </w:divBdr>
                                                  <w:divsChild>
                                                    <w:div w:id="91057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1703927">
          <w:marLeft w:val="0"/>
          <w:marRight w:val="0"/>
          <w:marTop w:val="0"/>
          <w:marBottom w:val="0"/>
          <w:divBdr>
            <w:top w:val="none" w:sz="0" w:space="0" w:color="auto"/>
            <w:left w:val="none" w:sz="0" w:space="0" w:color="auto"/>
            <w:bottom w:val="none" w:sz="0" w:space="0" w:color="auto"/>
            <w:right w:val="none" w:sz="0" w:space="0" w:color="auto"/>
          </w:divBdr>
        </w:div>
      </w:divsChild>
    </w:div>
    <w:div w:id="892620919">
      <w:bodyDiv w:val="1"/>
      <w:marLeft w:val="0"/>
      <w:marRight w:val="0"/>
      <w:marTop w:val="0"/>
      <w:marBottom w:val="0"/>
      <w:divBdr>
        <w:top w:val="none" w:sz="0" w:space="0" w:color="auto"/>
        <w:left w:val="none" w:sz="0" w:space="0" w:color="auto"/>
        <w:bottom w:val="none" w:sz="0" w:space="0" w:color="auto"/>
        <w:right w:val="none" w:sz="0" w:space="0" w:color="auto"/>
      </w:divBdr>
      <w:divsChild>
        <w:div w:id="1868785604">
          <w:marLeft w:val="0"/>
          <w:marRight w:val="0"/>
          <w:marTop w:val="0"/>
          <w:marBottom w:val="0"/>
          <w:divBdr>
            <w:top w:val="single" w:sz="2" w:space="0" w:color="D9D9E3"/>
            <w:left w:val="single" w:sz="2" w:space="0" w:color="D9D9E3"/>
            <w:bottom w:val="single" w:sz="2" w:space="0" w:color="D9D9E3"/>
            <w:right w:val="single" w:sz="2" w:space="0" w:color="D9D9E3"/>
          </w:divBdr>
          <w:divsChild>
            <w:div w:id="1444107660">
              <w:marLeft w:val="0"/>
              <w:marRight w:val="0"/>
              <w:marTop w:val="0"/>
              <w:marBottom w:val="0"/>
              <w:divBdr>
                <w:top w:val="single" w:sz="2" w:space="0" w:color="D9D9E3"/>
                <w:left w:val="single" w:sz="2" w:space="0" w:color="D9D9E3"/>
                <w:bottom w:val="single" w:sz="2" w:space="0" w:color="D9D9E3"/>
                <w:right w:val="single" w:sz="2" w:space="0" w:color="D9D9E3"/>
              </w:divBdr>
              <w:divsChild>
                <w:div w:id="1321228360">
                  <w:marLeft w:val="0"/>
                  <w:marRight w:val="0"/>
                  <w:marTop w:val="0"/>
                  <w:marBottom w:val="0"/>
                  <w:divBdr>
                    <w:top w:val="single" w:sz="2" w:space="0" w:color="D9D9E3"/>
                    <w:left w:val="single" w:sz="2" w:space="0" w:color="D9D9E3"/>
                    <w:bottom w:val="single" w:sz="2" w:space="0" w:color="D9D9E3"/>
                    <w:right w:val="single" w:sz="2" w:space="0" w:color="D9D9E3"/>
                  </w:divBdr>
                  <w:divsChild>
                    <w:div w:id="683556226">
                      <w:marLeft w:val="0"/>
                      <w:marRight w:val="0"/>
                      <w:marTop w:val="0"/>
                      <w:marBottom w:val="0"/>
                      <w:divBdr>
                        <w:top w:val="single" w:sz="2" w:space="0" w:color="D9D9E3"/>
                        <w:left w:val="single" w:sz="2" w:space="0" w:color="D9D9E3"/>
                        <w:bottom w:val="single" w:sz="2" w:space="0" w:color="D9D9E3"/>
                        <w:right w:val="single" w:sz="2" w:space="0" w:color="D9D9E3"/>
                      </w:divBdr>
                      <w:divsChild>
                        <w:div w:id="413429569">
                          <w:marLeft w:val="0"/>
                          <w:marRight w:val="0"/>
                          <w:marTop w:val="0"/>
                          <w:marBottom w:val="0"/>
                          <w:divBdr>
                            <w:top w:val="single" w:sz="2" w:space="0" w:color="D9D9E3"/>
                            <w:left w:val="single" w:sz="2" w:space="0" w:color="D9D9E3"/>
                            <w:bottom w:val="single" w:sz="2" w:space="0" w:color="D9D9E3"/>
                            <w:right w:val="single" w:sz="2" w:space="0" w:color="D9D9E3"/>
                          </w:divBdr>
                          <w:divsChild>
                            <w:div w:id="1806586503">
                              <w:marLeft w:val="0"/>
                              <w:marRight w:val="0"/>
                              <w:marTop w:val="100"/>
                              <w:marBottom w:val="100"/>
                              <w:divBdr>
                                <w:top w:val="single" w:sz="2" w:space="0" w:color="D9D9E3"/>
                                <w:left w:val="single" w:sz="2" w:space="0" w:color="D9D9E3"/>
                                <w:bottom w:val="single" w:sz="2" w:space="0" w:color="D9D9E3"/>
                                <w:right w:val="single" w:sz="2" w:space="0" w:color="D9D9E3"/>
                              </w:divBdr>
                              <w:divsChild>
                                <w:div w:id="1631741485">
                                  <w:marLeft w:val="0"/>
                                  <w:marRight w:val="0"/>
                                  <w:marTop w:val="0"/>
                                  <w:marBottom w:val="0"/>
                                  <w:divBdr>
                                    <w:top w:val="single" w:sz="2" w:space="0" w:color="D9D9E3"/>
                                    <w:left w:val="single" w:sz="2" w:space="0" w:color="D9D9E3"/>
                                    <w:bottom w:val="single" w:sz="2" w:space="0" w:color="D9D9E3"/>
                                    <w:right w:val="single" w:sz="2" w:space="0" w:color="D9D9E3"/>
                                  </w:divBdr>
                                  <w:divsChild>
                                    <w:div w:id="1542404593">
                                      <w:marLeft w:val="0"/>
                                      <w:marRight w:val="0"/>
                                      <w:marTop w:val="0"/>
                                      <w:marBottom w:val="0"/>
                                      <w:divBdr>
                                        <w:top w:val="single" w:sz="2" w:space="0" w:color="D9D9E3"/>
                                        <w:left w:val="single" w:sz="2" w:space="0" w:color="D9D9E3"/>
                                        <w:bottom w:val="single" w:sz="2" w:space="0" w:color="D9D9E3"/>
                                        <w:right w:val="single" w:sz="2" w:space="0" w:color="D9D9E3"/>
                                      </w:divBdr>
                                      <w:divsChild>
                                        <w:div w:id="1304971772">
                                          <w:marLeft w:val="0"/>
                                          <w:marRight w:val="0"/>
                                          <w:marTop w:val="0"/>
                                          <w:marBottom w:val="0"/>
                                          <w:divBdr>
                                            <w:top w:val="single" w:sz="2" w:space="0" w:color="D9D9E3"/>
                                            <w:left w:val="single" w:sz="2" w:space="0" w:color="D9D9E3"/>
                                            <w:bottom w:val="single" w:sz="2" w:space="0" w:color="D9D9E3"/>
                                            <w:right w:val="single" w:sz="2" w:space="0" w:color="D9D9E3"/>
                                          </w:divBdr>
                                          <w:divsChild>
                                            <w:div w:id="1946158139">
                                              <w:marLeft w:val="0"/>
                                              <w:marRight w:val="0"/>
                                              <w:marTop w:val="0"/>
                                              <w:marBottom w:val="0"/>
                                              <w:divBdr>
                                                <w:top w:val="single" w:sz="2" w:space="0" w:color="D9D9E3"/>
                                                <w:left w:val="single" w:sz="2" w:space="0" w:color="D9D9E3"/>
                                                <w:bottom w:val="single" w:sz="2" w:space="0" w:color="D9D9E3"/>
                                                <w:right w:val="single" w:sz="2" w:space="0" w:color="D9D9E3"/>
                                              </w:divBdr>
                                              <w:divsChild>
                                                <w:div w:id="1898935901">
                                                  <w:marLeft w:val="0"/>
                                                  <w:marRight w:val="0"/>
                                                  <w:marTop w:val="0"/>
                                                  <w:marBottom w:val="0"/>
                                                  <w:divBdr>
                                                    <w:top w:val="single" w:sz="2" w:space="0" w:color="D9D9E3"/>
                                                    <w:left w:val="single" w:sz="2" w:space="0" w:color="D9D9E3"/>
                                                    <w:bottom w:val="single" w:sz="2" w:space="0" w:color="D9D9E3"/>
                                                    <w:right w:val="single" w:sz="2" w:space="0" w:color="D9D9E3"/>
                                                  </w:divBdr>
                                                  <w:divsChild>
                                                    <w:div w:id="1492335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11826762">
          <w:marLeft w:val="0"/>
          <w:marRight w:val="0"/>
          <w:marTop w:val="0"/>
          <w:marBottom w:val="0"/>
          <w:divBdr>
            <w:top w:val="none" w:sz="0" w:space="0" w:color="auto"/>
            <w:left w:val="none" w:sz="0" w:space="0" w:color="auto"/>
            <w:bottom w:val="none" w:sz="0" w:space="0" w:color="auto"/>
            <w:right w:val="none" w:sz="0" w:space="0" w:color="auto"/>
          </w:divBdr>
        </w:div>
      </w:divsChild>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DB5BC6-4193-476E-B1CF-9976A3B0EF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10272</TotalTime>
  <Pages>26</Pages>
  <Words>10783</Words>
  <Characters>87346</Characters>
  <Application>Microsoft Office Word</Application>
  <DocSecurity>0</DocSecurity>
  <Lines>727</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Mirzaie, Mehdi</dc:creator>
  <cp:lastModifiedBy>Mirzaie, Mehdi</cp:lastModifiedBy>
  <cp:revision>544</cp:revision>
  <cp:lastPrinted>2023-11-28T15:26:00Z</cp:lastPrinted>
  <dcterms:created xsi:type="dcterms:W3CDTF">2023-10-23T09:23:00Z</dcterms:created>
  <dcterms:modified xsi:type="dcterms:W3CDTF">2023-12-10T18:12:00Z</dcterms:modified>
</cp:coreProperties>
</file>